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3F" w:rsidRPr="006F553F" w:rsidRDefault="00B97D38">
      <w:pPr>
        <w:rPr>
          <w:rFonts w:ascii="Verdana" w:hAnsi="Verdana"/>
          <w:b/>
          <w:sz w:val="20"/>
          <w:szCs w:val="20"/>
        </w:rPr>
      </w:pPr>
      <w:r>
        <w:rPr>
          <w:rFonts w:ascii="Verdana" w:hAnsi="Verdana"/>
          <w:b/>
          <w:noProof/>
          <w:sz w:val="20"/>
          <w:szCs w:val="20"/>
        </w:rPr>
        <w:pict>
          <v:shapetype id="_x0000_t202" coordsize="21600,21600" o:spt="202" path="m,l,21600r21600,l21600,xe">
            <v:stroke joinstyle="miter"/>
            <v:path gradientshapeok="t" o:connecttype="rect"/>
          </v:shapetype>
          <v:shape id="Text Box 3" o:spid="_x0000_s1027" type="#_x0000_t202" style="position:absolute;margin-left:249.75pt;margin-top:-27pt;width:215.25pt;height:7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" stroked="f">
            <v:textbox style="mso-next-textbox:#Text Box 3">
              <w:txbxContent>
                <w:p w:rsidR="009642FF" w:rsidRDefault="009642FF" w:rsidP="006F553F">
                  <w:pPr>
                    <w:rPr>
                      <w:rFonts w:ascii="Verdana" w:hAnsi="Verdana"/>
                      <w:b/>
                      <w:sz w:val="20"/>
                      <w:szCs w:val="20"/>
                    </w:rPr>
                  </w:pPr>
                </w:p>
                <w:p w:rsidR="009642FF" w:rsidRPr="00D2223B" w:rsidRDefault="009642FF" w:rsidP="006F553F">
                  <w:pPr>
                    <w:rPr>
                      <w:rFonts w:ascii="Verdana" w:hAnsi="Verdana"/>
                      <w:sz w:val="20"/>
                      <w:szCs w:val="20"/>
                    </w:rPr>
                  </w:pPr>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Pr>
                      <w:rFonts w:ascii="Verdana" w:hAnsi="Verdana"/>
                      <w:sz w:val="20"/>
                      <w:szCs w:val="20"/>
                    </w:rPr>
                    <w:t>SeaWorld/</w:t>
                  </w:r>
                  <w:proofErr w:type="spellStart"/>
                  <w:r>
                    <w:rPr>
                      <w:rFonts w:ascii="Verdana" w:hAnsi="Verdana"/>
                      <w:sz w:val="20"/>
                      <w:szCs w:val="20"/>
                    </w:rPr>
                    <w:t>Aquatica</w:t>
                  </w:r>
                  <w:proofErr w:type="spellEnd"/>
                  <w:r>
                    <w:rPr>
                      <w:rFonts w:ascii="Verdana" w:hAnsi="Verdana"/>
                      <w:sz w:val="20"/>
                      <w:szCs w:val="20"/>
                    </w:rPr>
                    <w:t xml:space="preserve"> </w:t>
                  </w:r>
                  <w:r w:rsidRPr="00D2223B">
                    <w:rPr>
                      <w:rFonts w:ascii="Verdana" w:hAnsi="Verdana"/>
                      <w:sz w:val="20"/>
                      <w:szCs w:val="20"/>
                    </w:rPr>
                    <w:t>Public Relations at (619) 226-3</w:t>
                  </w:r>
                  <w:r w:rsidR="00D9733E">
                    <w:rPr>
                      <w:rFonts w:ascii="Verdana" w:hAnsi="Verdana"/>
                      <w:sz w:val="20"/>
                      <w:szCs w:val="20"/>
                    </w:rPr>
                    <w:t>9</w:t>
                  </w:r>
                  <w:r w:rsidR="005C4707">
                    <w:rPr>
                      <w:rFonts w:ascii="Verdana" w:hAnsi="Verdana"/>
                      <w:sz w:val="20"/>
                      <w:szCs w:val="20"/>
                    </w:rPr>
                    <w:t>29</w:t>
                  </w:r>
                  <w:r>
                    <w:rPr>
                      <w:rFonts w:ascii="Verdana" w:hAnsi="Verdana"/>
                      <w:sz w:val="20"/>
                      <w:szCs w:val="20"/>
                    </w:rPr>
                    <w:t>.</w:t>
                  </w:r>
                </w:p>
                <w:p w:rsidR="009642FF" w:rsidRDefault="009642FF"/>
              </w:txbxContent>
            </v:textbox>
          </v:shape>
        </w:pict>
      </w:r>
      <w:r>
        <w:rPr>
          <w:rFonts w:ascii="Verdana" w:hAnsi="Verdana"/>
          <w:b/>
          <w:noProof/>
          <w:sz w:val="20"/>
          <w:szCs w:val="20"/>
        </w:rPr>
        <w:pict>
          <v:shape id="Text Box 2" o:spid="_x0000_s1026" type="#_x0000_t202" style="position:absolute;margin-left:7.5pt;margin-top:-13.3pt;width:188.25pt;height:6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5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" stroked="f">
            <v:textbox>
              <w:txbxContent>
                <w:p w:rsidR="009642FF" w:rsidRDefault="009642FF">
                  <w:r w:rsidRPr="00014042">
                    <w:rPr>
                      <w:noProof/>
                    </w:rPr>
                    <w:drawing>
                      <wp:inline distT="0" distB="0" distL="0" distR="0">
                        <wp:extent cx="2207895" cy="660559"/>
                        <wp:effectExtent l="19050" t="0" r="1905" b="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9"/>
                                <a:srcRect/>
                                <a:stretch>
                                  <a:fillRect/>
                                </a:stretch>
                              </pic:blipFill>
                              <pic:spPr bwMode="auto">
                                <a:xfrm>
                                  <a:off x="0" y="0"/>
                                  <a:ext cx="2207895" cy="660559"/>
                                </a:xfrm>
                                <a:prstGeom prst="rect">
                                  <a:avLst/>
                                </a:prstGeom>
                                <a:noFill/>
                                <a:ln w="9525">
                                  <a:noFill/>
                                  <a:miter lim="800000"/>
                                  <a:headEnd/>
                                  <a:tailEnd/>
                                </a:ln>
                              </pic:spPr>
                            </pic:pic>
                          </a:graphicData>
                        </a:graphic>
                      </wp:inline>
                    </w:drawing>
                  </w:r>
                </w:p>
              </w:txbxContent>
            </v:textbox>
          </v:shape>
        </w:pict>
      </w:r>
    </w:p>
    <w:p w:rsidR="006F553F" w:rsidRPr="006F553F" w:rsidRDefault="006F553F">
      <w:pPr>
        <w:rPr>
          <w:rFonts w:ascii="Verdana" w:hAnsi="Verdana"/>
          <w:b/>
          <w:sz w:val="20"/>
          <w:szCs w:val="20"/>
        </w:rPr>
      </w:pPr>
    </w:p>
    <w:p w:rsidR="001B3F10" w:rsidRDefault="001B3F10" w:rsidP="006F553F">
      <w:pPr>
        <w:spacing w:after="0" w:line="240" w:lineRule="auto"/>
        <w:jc w:val="center"/>
        <w:rPr>
          <w:rFonts w:ascii="Verdana" w:hAnsi="Verdana"/>
          <w:b/>
          <w:sz w:val="24"/>
          <w:szCs w:val="24"/>
          <w:u w:val="single"/>
        </w:rPr>
      </w:pPr>
    </w:p>
    <w:p w:rsidR="001B3F10" w:rsidRDefault="001B3F10" w:rsidP="006F553F">
      <w:pPr>
        <w:spacing w:after="0" w:line="240" w:lineRule="auto"/>
        <w:jc w:val="center"/>
        <w:rPr>
          <w:rFonts w:ascii="Verdana" w:hAnsi="Verdana"/>
          <w:b/>
          <w:sz w:val="24"/>
          <w:szCs w:val="24"/>
          <w:u w:val="single"/>
        </w:rPr>
      </w:pPr>
    </w:p>
    <w:p w:rsidR="006F553F" w:rsidRPr="006F553F" w:rsidRDefault="004054E6" w:rsidP="00761468">
      <w:pPr>
        <w:spacing w:after="0" w:line="240" w:lineRule="auto"/>
        <w:jc w:val="center"/>
        <w:rPr>
          <w:rFonts w:ascii="Verdana" w:hAnsi="Verdana"/>
          <w:b/>
          <w:sz w:val="24"/>
          <w:szCs w:val="24"/>
          <w:u w:val="single"/>
        </w:rPr>
      </w:pPr>
      <w:r>
        <w:rPr>
          <w:rFonts w:ascii="Verdana" w:hAnsi="Verdana"/>
          <w:b/>
          <w:sz w:val="24"/>
          <w:szCs w:val="24"/>
          <w:u w:val="single"/>
        </w:rPr>
        <w:t>TAU</w:t>
      </w:r>
      <w:r w:rsidR="00761468">
        <w:rPr>
          <w:rFonts w:ascii="Verdana" w:hAnsi="Verdana"/>
          <w:b/>
          <w:sz w:val="24"/>
          <w:szCs w:val="24"/>
          <w:u w:val="single"/>
        </w:rPr>
        <w:t xml:space="preserve">MATA RACER </w:t>
      </w:r>
      <w:r w:rsidR="008F059E">
        <w:rPr>
          <w:rFonts w:ascii="Verdana" w:hAnsi="Verdana"/>
          <w:b/>
          <w:sz w:val="24"/>
          <w:szCs w:val="24"/>
          <w:u w:val="single"/>
        </w:rPr>
        <w:t xml:space="preserve">IS A GUEST FAVORITE </w:t>
      </w:r>
      <w:r w:rsidR="001F62FE">
        <w:rPr>
          <w:rFonts w:ascii="Verdana" w:hAnsi="Verdana"/>
          <w:b/>
          <w:sz w:val="24"/>
          <w:szCs w:val="24"/>
          <w:u w:val="single"/>
        </w:rPr>
        <w:t>AT AQUATICA SAN DIEGO</w:t>
      </w:r>
      <w:r w:rsidR="006F553F" w:rsidRPr="006F553F">
        <w:rPr>
          <w:rFonts w:ascii="Verdana" w:hAnsi="Verdana"/>
          <w:b/>
          <w:sz w:val="24"/>
          <w:szCs w:val="24"/>
          <w:u w:val="single"/>
        </w:rPr>
        <w:t xml:space="preserve"> </w:t>
      </w:r>
    </w:p>
    <w:p w:rsidR="006F553F" w:rsidRDefault="006F553F" w:rsidP="006F553F">
      <w:pPr>
        <w:spacing w:after="0" w:line="240" w:lineRule="auto"/>
        <w:jc w:val="center"/>
        <w:rPr>
          <w:rFonts w:ascii="Verdana" w:hAnsi="Verdana"/>
          <w:b/>
          <w:sz w:val="24"/>
          <w:szCs w:val="24"/>
          <w:u w:val="single"/>
        </w:rPr>
      </w:pPr>
    </w:p>
    <w:p w:rsidR="00413683" w:rsidRPr="00425DAA" w:rsidRDefault="003969D9" w:rsidP="00425DAA">
      <w:pPr>
        <w:spacing w:after="0" w:line="360" w:lineRule="auto"/>
        <w:rPr>
          <w:rFonts w:ascii="Verdana" w:hAnsi="Verdana"/>
          <w:sz w:val="20"/>
        </w:rPr>
      </w:pPr>
      <w:r w:rsidRPr="004421B4">
        <w:rPr>
          <w:rFonts w:ascii="Verdana" w:hAnsi="Verdana"/>
          <w:b/>
          <w:sz w:val="20"/>
          <w:szCs w:val="20"/>
        </w:rPr>
        <w:t>SAN DIEGO (</w:t>
      </w:r>
      <w:r w:rsidR="001F62FE">
        <w:rPr>
          <w:rFonts w:ascii="Verdana" w:hAnsi="Verdana"/>
          <w:b/>
          <w:sz w:val="20"/>
          <w:szCs w:val="20"/>
        </w:rPr>
        <w:t xml:space="preserve">May </w:t>
      </w:r>
      <w:r w:rsidR="008F059E">
        <w:rPr>
          <w:rFonts w:ascii="Verdana" w:hAnsi="Verdana"/>
          <w:b/>
          <w:sz w:val="20"/>
          <w:szCs w:val="20"/>
        </w:rPr>
        <w:t>8</w:t>
      </w:r>
      <w:r w:rsidR="001F62FE">
        <w:rPr>
          <w:rFonts w:ascii="Verdana" w:hAnsi="Verdana"/>
          <w:b/>
          <w:sz w:val="20"/>
          <w:szCs w:val="20"/>
        </w:rPr>
        <w:t>, 201</w:t>
      </w:r>
      <w:r w:rsidR="008F059E">
        <w:rPr>
          <w:rFonts w:ascii="Verdana" w:hAnsi="Verdana"/>
          <w:b/>
          <w:sz w:val="20"/>
          <w:szCs w:val="20"/>
        </w:rPr>
        <w:t>5</w:t>
      </w:r>
      <w:r w:rsidRPr="004421B4">
        <w:rPr>
          <w:rFonts w:ascii="Verdana" w:hAnsi="Verdana"/>
          <w:b/>
          <w:sz w:val="20"/>
          <w:szCs w:val="20"/>
        </w:rPr>
        <w:t>)</w:t>
      </w:r>
      <w:r>
        <w:rPr>
          <w:rFonts w:ascii="Verdana" w:hAnsi="Verdana"/>
          <w:b/>
          <w:sz w:val="20"/>
          <w:szCs w:val="20"/>
        </w:rPr>
        <w:t xml:space="preserve"> -- </w:t>
      </w:r>
      <w:r w:rsidR="007F76E1" w:rsidRPr="007F76E1">
        <w:rPr>
          <w:rFonts w:ascii="Verdana" w:hAnsi="Verdana"/>
          <w:sz w:val="20"/>
        </w:rPr>
        <w:t xml:space="preserve">For those who prefer life in the fast lane, </w:t>
      </w:r>
      <w:proofErr w:type="spellStart"/>
      <w:r w:rsidR="007F76E1" w:rsidRPr="007F76E1">
        <w:rPr>
          <w:rFonts w:ascii="Verdana" w:hAnsi="Verdana"/>
          <w:sz w:val="20"/>
        </w:rPr>
        <w:t>Taumata</w:t>
      </w:r>
      <w:proofErr w:type="spellEnd"/>
      <w:r w:rsidR="007F76E1" w:rsidRPr="007F76E1">
        <w:rPr>
          <w:rFonts w:ascii="Verdana" w:hAnsi="Verdana"/>
          <w:sz w:val="20"/>
        </w:rPr>
        <w:t xml:space="preserve"> Racer</w:t>
      </w:r>
      <w:r w:rsidR="009E5456" w:rsidRPr="00341999">
        <w:rPr>
          <w:rFonts w:ascii="Verdana" w:hAnsi="Verdana"/>
          <w:b/>
          <w:sz w:val="20"/>
          <w:szCs w:val="20"/>
          <w:vertAlign w:val="superscript"/>
        </w:rPr>
        <w:t>®</w:t>
      </w:r>
      <w:r w:rsidR="00413683">
        <w:rPr>
          <w:rFonts w:ascii="Verdana" w:hAnsi="Verdana"/>
          <w:sz w:val="20"/>
        </w:rPr>
        <w:t xml:space="preserve"> </w:t>
      </w:r>
      <w:r w:rsidR="008F059E">
        <w:rPr>
          <w:rFonts w:ascii="Verdana" w:hAnsi="Verdana"/>
          <w:sz w:val="20"/>
        </w:rPr>
        <w:t xml:space="preserve">is just the ticket! This </w:t>
      </w:r>
      <w:r w:rsidR="00036E0D">
        <w:rPr>
          <w:rFonts w:ascii="Verdana" w:hAnsi="Verdana"/>
          <w:sz w:val="20"/>
        </w:rPr>
        <w:t xml:space="preserve">high-speed racing </w:t>
      </w:r>
      <w:r w:rsidR="00DA35BD">
        <w:rPr>
          <w:rFonts w:ascii="Verdana" w:hAnsi="Verdana"/>
          <w:sz w:val="20"/>
        </w:rPr>
        <w:t xml:space="preserve">water slide </w:t>
      </w:r>
      <w:r w:rsidR="00413683">
        <w:rPr>
          <w:rFonts w:ascii="Verdana" w:hAnsi="Verdana"/>
          <w:sz w:val="20"/>
        </w:rPr>
        <w:t>at</w:t>
      </w:r>
      <w:r w:rsidR="007F76E1" w:rsidRPr="007F76E1">
        <w:rPr>
          <w:rFonts w:ascii="Verdana" w:hAnsi="Verdana"/>
          <w:sz w:val="20"/>
        </w:rPr>
        <w:t xml:space="preserve"> </w:t>
      </w:r>
      <w:proofErr w:type="spellStart"/>
      <w:r w:rsidR="00413683" w:rsidRPr="00EF40AB">
        <w:rPr>
          <w:rFonts w:ascii="Verdana" w:hAnsi="Verdana"/>
          <w:bCs/>
          <w:sz w:val="20"/>
          <w:szCs w:val="20"/>
        </w:rPr>
        <w:t>Aquatica</w:t>
      </w:r>
      <w:proofErr w:type="spellEnd"/>
      <w:r w:rsidR="00413683" w:rsidRPr="00EF40AB">
        <w:rPr>
          <w:rFonts w:ascii="Verdana" w:hAnsi="Verdana"/>
          <w:b/>
          <w:bCs/>
          <w:sz w:val="20"/>
          <w:szCs w:val="20"/>
        </w:rPr>
        <w:t xml:space="preserve"> </w:t>
      </w:r>
      <w:r w:rsidR="00413683" w:rsidRPr="00EF40AB">
        <w:rPr>
          <w:rFonts w:ascii="Verdana" w:hAnsi="Verdana"/>
          <w:sz w:val="20"/>
          <w:szCs w:val="20"/>
        </w:rPr>
        <w:t xml:space="preserve">SeaWorld’s </w:t>
      </w:r>
      <w:proofErr w:type="spellStart"/>
      <w:r w:rsidR="00413683" w:rsidRPr="00EF40AB">
        <w:rPr>
          <w:rFonts w:ascii="Verdana" w:hAnsi="Verdana"/>
          <w:sz w:val="20"/>
          <w:szCs w:val="20"/>
        </w:rPr>
        <w:t>Waterpark</w:t>
      </w:r>
      <w:r w:rsidR="00413683" w:rsidRPr="000458FD">
        <w:rPr>
          <w:rFonts w:ascii="Verdana" w:hAnsi="Verdana"/>
          <w:sz w:val="16"/>
          <w:szCs w:val="20"/>
          <w:vertAlign w:val="superscript"/>
        </w:rPr>
        <w:t>TM</w:t>
      </w:r>
      <w:proofErr w:type="spellEnd"/>
      <w:r w:rsidR="00413683" w:rsidRPr="00EF40AB">
        <w:rPr>
          <w:rFonts w:ascii="Verdana" w:hAnsi="Verdana"/>
          <w:sz w:val="20"/>
          <w:szCs w:val="20"/>
        </w:rPr>
        <w:t xml:space="preserve"> </w:t>
      </w:r>
      <w:proofErr w:type="gramStart"/>
      <w:r w:rsidR="00BC217D">
        <w:rPr>
          <w:rFonts w:ascii="Verdana" w:hAnsi="Verdana"/>
          <w:sz w:val="20"/>
        </w:rPr>
        <w:t>zoom</w:t>
      </w:r>
      <w:r w:rsidR="001F62FE">
        <w:rPr>
          <w:rFonts w:ascii="Verdana" w:hAnsi="Verdana"/>
          <w:sz w:val="20"/>
        </w:rPr>
        <w:t>s</w:t>
      </w:r>
      <w:proofErr w:type="gramEnd"/>
      <w:r w:rsidR="000458FD">
        <w:rPr>
          <w:rFonts w:ascii="Verdana" w:hAnsi="Verdana"/>
          <w:sz w:val="20"/>
        </w:rPr>
        <w:t xml:space="preserve"> riders down a 375-foot slide, around a 180-degree swooping turn, and in and out of tunnels before racing them across the finish line. </w:t>
      </w:r>
      <w:proofErr w:type="spellStart"/>
      <w:r w:rsidR="00413683">
        <w:rPr>
          <w:rFonts w:ascii="Verdana" w:hAnsi="Verdana"/>
          <w:sz w:val="20"/>
          <w:szCs w:val="20"/>
        </w:rPr>
        <w:t>Taumata</w:t>
      </w:r>
      <w:proofErr w:type="spellEnd"/>
      <w:r w:rsidR="00413683">
        <w:rPr>
          <w:rFonts w:ascii="Verdana" w:hAnsi="Verdana"/>
          <w:sz w:val="20"/>
          <w:szCs w:val="20"/>
        </w:rPr>
        <w:t xml:space="preserve"> </w:t>
      </w:r>
      <w:proofErr w:type="gramStart"/>
      <w:r w:rsidR="00413683">
        <w:rPr>
          <w:rFonts w:ascii="Verdana" w:hAnsi="Verdana"/>
          <w:sz w:val="20"/>
          <w:szCs w:val="20"/>
        </w:rPr>
        <w:t>Race</w:t>
      </w:r>
      <w:r w:rsidR="004054E6">
        <w:rPr>
          <w:rFonts w:ascii="Verdana" w:hAnsi="Verdana"/>
          <w:sz w:val="20"/>
          <w:szCs w:val="20"/>
        </w:rPr>
        <w:t>r</w:t>
      </w:r>
      <w:r w:rsidR="00DA35BD">
        <w:rPr>
          <w:rFonts w:ascii="Verdana" w:hAnsi="Verdana"/>
          <w:sz w:val="20"/>
          <w:szCs w:val="20"/>
        </w:rPr>
        <w:t>,</w:t>
      </w:r>
      <w:proofErr w:type="gramEnd"/>
      <w:r w:rsidR="00DA35BD">
        <w:rPr>
          <w:rFonts w:ascii="Verdana" w:hAnsi="Verdana"/>
          <w:sz w:val="20"/>
          <w:szCs w:val="20"/>
        </w:rPr>
        <w:t xml:space="preserve"> </w:t>
      </w:r>
      <w:r w:rsidR="00413683">
        <w:rPr>
          <w:rFonts w:ascii="Verdana" w:hAnsi="Verdana"/>
          <w:sz w:val="20"/>
          <w:szCs w:val="20"/>
        </w:rPr>
        <w:t>located be</w:t>
      </w:r>
      <w:r w:rsidR="00A95EA5">
        <w:rPr>
          <w:rFonts w:ascii="Verdana" w:hAnsi="Verdana"/>
          <w:sz w:val="20"/>
          <w:szCs w:val="20"/>
        </w:rPr>
        <w:t>tween</w:t>
      </w:r>
      <w:r w:rsidR="008A3ECE">
        <w:rPr>
          <w:rFonts w:ascii="Verdana" w:hAnsi="Verdana"/>
          <w:sz w:val="20"/>
          <w:szCs w:val="20"/>
        </w:rPr>
        <w:t xml:space="preserve"> W</w:t>
      </w:r>
      <w:r w:rsidR="00413683">
        <w:rPr>
          <w:rFonts w:ascii="Verdana" w:hAnsi="Verdana"/>
          <w:sz w:val="20"/>
          <w:szCs w:val="20"/>
        </w:rPr>
        <w:t>alhalla Wave</w:t>
      </w:r>
      <w:r w:rsidR="008A3ECE" w:rsidRPr="00341999">
        <w:rPr>
          <w:rFonts w:ascii="Verdana" w:hAnsi="Verdana"/>
          <w:b/>
          <w:sz w:val="20"/>
          <w:szCs w:val="20"/>
          <w:vertAlign w:val="superscript"/>
        </w:rPr>
        <w:t>®</w:t>
      </w:r>
      <w:r w:rsidR="00413683">
        <w:rPr>
          <w:rFonts w:ascii="Verdana" w:hAnsi="Verdana"/>
          <w:sz w:val="20"/>
          <w:szCs w:val="20"/>
        </w:rPr>
        <w:t xml:space="preserve"> and</w:t>
      </w:r>
      <w:r w:rsidR="00413683" w:rsidRPr="00036E0D">
        <w:rPr>
          <w:rFonts w:ascii="Verdana" w:hAnsi="Verdana"/>
          <w:sz w:val="18"/>
          <w:szCs w:val="20"/>
        </w:rPr>
        <w:t xml:space="preserve"> </w:t>
      </w:r>
      <w:r w:rsidR="00036E0D" w:rsidRPr="00036E0D">
        <w:rPr>
          <w:rFonts w:ascii="Verdana" w:hAnsi="Verdana"/>
          <w:sz w:val="20"/>
        </w:rPr>
        <w:t>Kata’s</w:t>
      </w:r>
      <w:r w:rsidR="00036E0D" w:rsidRPr="00036E0D">
        <w:rPr>
          <w:rFonts w:ascii="Verdana" w:hAnsi="Verdana"/>
          <w:sz w:val="18"/>
          <w:szCs w:val="20"/>
        </w:rPr>
        <w:t xml:space="preserve"> </w:t>
      </w:r>
      <w:r w:rsidR="00413683">
        <w:rPr>
          <w:rFonts w:ascii="Verdana" w:hAnsi="Verdana"/>
          <w:sz w:val="20"/>
          <w:szCs w:val="20"/>
        </w:rPr>
        <w:t>Kookaburra Cove</w:t>
      </w:r>
      <w:r w:rsidR="008A3ECE" w:rsidRPr="00341999">
        <w:rPr>
          <w:rFonts w:ascii="Verdana" w:hAnsi="Verdana"/>
          <w:b/>
          <w:sz w:val="20"/>
          <w:szCs w:val="20"/>
          <w:vertAlign w:val="superscript"/>
        </w:rPr>
        <w:t>®</w:t>
      </w:r>
      <w:r w:rsidR="00413683">
        <w:rPr>
          <w:rFonts w:ascii="Verdana" w:hAnsi="Verdana"/>
          <w:sz w:val="20"/>
          <w:szCs w:val="20"/>
        </w:rPr>
        <w:t xml:space="preserve"> </w:t>
      </w:r>
      <w:r w:rsidR="00DA35BD">
        <w:rPr>
          <w:rFonts w:ascii="Verdana" w:hAnsi="Verdana"/>
          <w:sz w:val="20"/>
          <w:szCs w:val="20"/>
        </w:rPr>
        <w:t>on the northwest side of the park</w:t>
      </w:r>
      <w:r w:rsidR="00425DAA">
        <w:rPr>
          <w:rFonts w:ascii="Verdana" w:hAnsi="Verdana"/>
          <w:sz w:val="20"/>
          <w:szCs w:val="20"/>
        </w:rPr>
        <w:t xml:space="preserve">, is </w:t>
      </w:r>
      <w:r w:rsidR="008F059E">
        <w:rPr>
          <w:rFonts w:ascii="Verdana" w:hAnsi="Verdana"/>
          <w:sz w:val="20"/>
          <w:szCs w:val="20"/>
        </w:rPr>
        <w:t xml:space="preserve">one of </w:t>
      </w:r>
      <w:proofErr w:type="spellStart"/>
      <w:r w:rsidR="008F059E">
        <w:rPr>
          <w:rFonts w:ascii="Verdana" w:hAnsi="Verdana"/>
          <w:sz w:val="20"/>
          <w:szCs w:val="20"/>
        </w:rPr>
        <w:t>Aquatica’s</w:t>
      </w:r>
      <w:proofErr w:type="spellEnd"/>
      <w:r w:rsidR="008F059E">
        <w:rPr>
          <w:rFonts w:ascii="Verdana" w:hAnsi="Verdana"/>
          <w:sz w:val="20"/>
          <w:szCs w:val="20"/>
        </w:rPr>
        <w:t xml:space="preserve"> fastest slides and has a minimum </w:t>
      </w:r>
      <w:r w:rsidR="008F059E" w:rsidRPr="001239D5">
        <w:rPr>
          <w:rFonts w:ascii="Verdana" w:hAnsi="Verdana"/>
          <w:sz w:val="20"/>
          <w:szCs w:val="20"/>
        </w:rPr>
        <w:t xml:space="preserve">height requirement </w:t>
      </w:r>
      <w:r w:rsidR="008F059E">
        <w:rPr>
          <w:rFonts w:ascii="Verdana" w:hAnsi="Verdana"/>
          <w:sz w:val="20"/>
          <w:szCs w:val="20"/>
        </w:rPr>
        <w:t>of</w:t>
      </w:r>
      <w:r w:rsidR="008F059E" w:rsidRPr="001239D5">
        <w:rPr>
          <w:rFonts w:ascii="Verdana" w:hAnsi="Verdana"/>
          <w:sz w:val="20"/>
          <w:szCs w:val="20"/>
        </w:rPr>
        <w:t xml:space="preserve"> 42 inches.</w:t>
      </w:r>
    </w:p>
    <w:p w:rsidR="00C03DAB" w:rsidRPr="00C03DAB" w:rsidRDefault="004054E6" w:rsidP="00C03DAB">
      <w:pPr>
        <w:spacing w:after="0" w:line="360" w:lineRule="auto"/>
        <w:ind w:firstLine="720"/>
        <w:rPr>
          <w:rFonts w:ascii="Verdana" w:hAnsi="Verdana"/>
          <w:bCs/>
          <w:iCs/>
          <w:sz w:val="20"/>
          <w:szCs w:val="20"/>
        </w:rPr>
      </w:pPr>
      <w:r w:rsidRPr="00C03DAB">
        <w:rPr>
          <w:rFonts w:ascii="Verdana" w:hAnsi="Verdana"/>
          <w:sz w:val="20"/>
          <w:szCs w:val="20"/>
        </w:rPr>
        <w:t>“</w:t>
      </w:r>
      <w:proofErr w:type="spellStart"/>
      <w:r w:rsidR="00C03DAB" w:rsidRPr="00C03DAB">
        <w:rPr>
          <w:rFonts w:ascii="Verdana" w:hAnsi="Verdana"/>
          <w:bCs/>
          <w:iCs/>
          <w:sz w:val="20"/>
          <w:szCs w:val="20"/>
        </w:rPr>
        <w:t>Taumata</w:t>
      </w:r>
      <w:proofErr w:type="spellEnd"/>
      <w:r w:rsidR="00C03DAB" w:rsidRPr="00C03DAB">
        <w:rPr>
          <w:rFonts w:ascii="Verdana" w:hAnsi="Verdana"/>
          <w:bCs/>
          <w:iCs/>
          <w:sz w:val="20"/>
          <w:szCs w:val="20"/>
        </w:rPr>
        <w:t xml:space="preserve"> Racer </w:t>
      </w:r>
      <w:r w:rsidR="008F059E">
        <w:rPr>
          <w:rFonts w:ascii="Verdana" w:hAnsi="Verdana"/>
          <w:bCs/>
          <w:iCs/>
          <w:sz w:val="20"/>
          <w:szCs w:val="20"/>
        </w:rPr>
        <w:t xml:space="preserve">is definitely a fan favorite at </w:t>
      </w:r>
      <w:proofErr w:type="spellStart"/>
      <w:r w:rsidR="00C03DAB" w:rsidRPr="00C03DAB">
        <w:rPr>
          <w:rFonts w:ascii="Verdana" w:hAnsi="Verdana"/>
          <w:bCs/>
          <w:iCs/>
          <w:sz w:val="20"/>
          <w:szCs w:val="20"/>
        </w:rPr>
        <w:t>Aquatica</w:t>
      </w:r>
      <w:proofErr w:type="spellEnd"/>
      <w:r w:rsidR="00C03DAB">
        <w:rPr>
          <w:rFonts w:ascii="Verdana" w:hAnsi="Verdana"/>
          <w:sz w:val="20"/>
          <w:szCs w:val="20"/>
        </w:rPr>
        <w:t xml:space="preserve">,” said David Cromwell, </w:t>
      </w:r>
      <w:r w:rsidR="00B75C9D">
        <w:rPr>
          <w:rFonts w:ascii="Verdana" w:hAnsi="Verdana"/>
          <w:sz w:val="20"/>
          <w:szCs w:val="20"/>
        </w:rPr>
        <w:t>the waterpark’s</w:t>
      </w:r>
      <w:r w:rsidR="00C03DAB">
        <w:rPr>
          <w:rFonts w:ascii="Verdana" w:hAnsi="Verdana"/>
          <w:sz w:val="20"/>
          <w:szCs w:val="20"/>
        </w:rPr>
        <w:t xml:space="preserve"> vice president.</w:t>
      </w:r>
      <w:r w:rsidR="00C03DAB" w:rsidRPr="00C03DAB">
        <w:rPr>
          <w:rFonts w:ascii="Verdana" w:hAnsi="Verdana"/>
          <w:bCs/>
          <w:iCs/>
          <w:sz w:val="20"/>
          <w:szCs w:val="20"/>
        </w:rPr>
        <w:t xml:space="preserve"> </w:t>
      </w:r>
      <w:r w:rsidR="00C03DAB">
        <w:rPr>
          <w:rFonts w:ascii="Verdana" w:hAnsi="Verdana"/>
          <w:bCs/>
          <w:iCs/>
          <w:sz w:val="20"/>
          <w:szCs w:val="20"/>
        </w:rPr>
        <w:t xml:space="preserve">“This </w:t>
      </w:r>
      <w:r w:rsidR="003969D9">
        <w:rPr>
          <w:rFonts w:ascii="Verdana" w:hAnsi="Verdana"/>
          <w:bCs/>
          <w:iCs/>
          <w:sz w:val="20"/>
          <w:szCs w:val="20"/>
        </w:rPr>
        <w:t>mat-</w:t>
      </w:r>
      <w:r w:rsidR="00C03DAB" w:rsidRPr="00C03DAB">
        <w:rPr>
          <w:rFonts w:ascii="Verdana" w:hAnsi="Verdana"/>
          <w:bCs/>
          <w:iCs/>
          <w:sz w:val="20"/>
          <w:szCs w:val="20"/>
        </w:rPr>
        <w:t xml:space="preserve">racer </w:t>
      </w:r>
      <w:r w:rsidR="00C03DAB">
        <w:rPr>
          <w:rFonts w:ascii="Verdana" w:hAnsi="Verdana"/>
          <w:bCs/>
          <w:iCs/>
          <w:sz w:val="20"/>
          <w:szCs w:val="20"/>
        </w:rPr>
        <w:t xml:space="preserve">water slide is </w:t>
      </w:r>
      <w:r w:rsidR="00C03DAB" w:rsidRPr="00C03DAB">
        <w:rPr>
          <w:rFonts w:ascii="Verdana" w:hAnsi="Verdana"/>
          <w:bCs/>
          <w:iCs/>
          <w:sz w:val="20"/>
          <w:szCs w:val="20"/>
        </w:rPr>
        <w:t>a unique blend of competitive racing and high-speed thrills</w:t>
      </w:r>
      <w:r w:rsidR="00C03DAB">
        <w:rPr>
          <w:rFonts w:ascii="Verdana" w:hAnsi="Verdana"/>
          <w:bCs/>
          <w:iCs/>
          <w:sz w:val="20"/>
          <w:szCs w:val="20"/>
        </w:rPr>
        <w:t xml:space="preserve">. It </w:t>
      </w:r>
      <w:r w:rsidR="00707AF6">
        <w:rPr>
          <w:rFonts w:ascii="Verdana" w:hAnsi="Verdana"/>
          <w:bCs/>
          <w:iCs/>
          <w:sz w:val="20"/>
          <w:szCs w:val="20"/>
        </w:rPr>
        <w:t>is</w:t>
      </w:r>
      <w:r w:rsidR="00C03DAB">
        <w:rPr>
          <w:rFonts w:ascii="Verdana" w:hAnsi="Verdana"/>
          <w:bCs/>
          <w:iCs/>
          <w:sz w:val="20"/>
          <w:szCs w:val="20"/>
        </w:rPr>
        <w:t xml:space="preserve"> a welcome addition to the park</w:t>
      </w:r>
      <w:r w:rsidR="00C03DAB" w:rsidRPr="00C03DAB">
        <w:rPr>
          <w:rFonts w:ascii="Verdana" w:hAnsi="Verdana"/>
          <w:bCs/>
          <w:iCs/>
          <w:sz w:val="20"/>
          <w:szCs w:val="20"/>
        </w:rPr>
        <w:t xml:space="preserve"> </w:t>
      </w:r>
      <w:r w:rsidR="008F059E">
        <w:rPr>
          <w:rFonts w:ascii="Verdana" w:hAnsi="Verdana"/>
          <w:bCs/>
          <w:iCs/>
          <w:sz w:val="20"/>
          <w:szCs w:val="20"/>
        </w:rPr>
        <w:t>(</w:t>
      </w:r>
      <w:proofErr w:type="spellStart"/>
      <w:r w:rsidR="008F059E">
        <w:rPr>
          <w:rFonts w:ascii="Verdana" w:hAnsi="Verdana"/>
          <w:bCs/>
          <w:iCs/>
          <w:sz w:val="20"/>
          <w:szCs w:val="20"/>
        </w:rPr>
        <w:t>Taumata</w:t>
      </w:r>
      <w:proofErr w:type="spellEnd"/>
      <w:r w:rsidR="008F059E">
        <w:rPr>
          <w:rFonts w:ascii="Verdana" w:hAnsi="Verdana"/>
          <w:bCs/>
          <w:iCs/>
          <w:sz w:val="20"/>
          <w:szCs w:val="20"/>
        </w:rPr>
        <w:t xml:space="preserve"> Racer debuted in 2014) </w:t>
      </w:r>
      <w:r w:rsidR="00C03DAB" w:rsidRPr="00C03DAB">
        <w:rPr>
          <w:rFonts w:ascii="Verdana" w:hAnsi="Verdana"/>
          <w:bCs/>
          <w:iCs/>
          <w:sz w:val="20"/>
          <w:szCs w:val="20"/>
        </w:rPr>
        <w:t xml:space="preserve">and certainly an experience that families and friends </w:t>
      </w:r>
      <w:r w:rsidR="008F059E">
        <w:rPr>
          <w:rFonts w:ascii="Verdana" w:hAnsi="Verdana"/>
          <w:bCs/>
          <w:iCs/>
          <w:sz w:val="20"/>
          <w:szCs w:val="20"/>
        </w:rPr>
        <w:t>can</w:t>
      </w:r>
      <w:r w:rsidR="00C03DAB" w:rsidRPr="00C03DAB">
        <w:rPr>
          <w:rFonts w:ascii="Verdana" w:hAnsi="Verdana"/>
          <w:bCs/>
          <w:iCs/>
          <w:sz w:val="20"/>
          <w:szCs w:val="20"/>
        </w:rPr>
        <w:t xml:space="preserve"> enjoy together.  This is exactly the type of attraction </w:t>
      </w:r>
      <w:r w:rsidR="001239D5">
        <w:rPr>
          <w:rFonts w:ascii="Verdana" w:hAnsi="Verdana"/>
          <w:bCs/>
          <w:iCs/>
          <w:sz w:val="20"/>
          <w:szCs w:val="20"/>
        </w:rPr>
        <w:t>that make</w:t>
      </w:r>
      <w:r w:rsidR="00425DAA">
        <w:rPr>
          <w:rFonts w:ascii="Verdana" w:hAnsi="Verdana"/>
          <w:bCs/>
          <w:iCs/>
          <w:sz w:val="20"/>
          <w:szCs w:val="20"/>
        </w:rPr>
        <w:t>s</w:t>
      </w:r>
      <w:r w:rsidR="00C03DAB" w:rsidRPr="00C03DAB">
        <w:rPr>
          <w:rFonts w:ascii="Verdana" w:hAnsi="Verdana"/>
          <w:bCs/>
          <w:iCs/>
          <w:sz w:val="20"/>
          <w:szCs w:val="20"/>
        </w:rPr>
        <w:t xml:space="preserve"> </w:t>
      </w:r>
      <w:proofErr w:type="spellStart"/>
      <w:r w:rsidR="00C03DAB" w:rsidRPr="00C03DAB">
        <w:rPr>
          <w:rFonts w:ascii="Verdana" w:hAnsi="Verdana"/>
          <w:bCs/>
          <w:iCs/>
          <w:sz w:val="20"/>
          <w:szCs w:val="20"/>
        </w:rPr>
        <w:t>Aquatica</w:t>
      </w:r>
      <w:proofErr w:type="spellEnd"/>
      <w:r w:rsidR="00C03DAB" w:rsidRPr="00C03DAB">
        <w:rPr>
          <w:rFonts w:ascii="Verdana" w:hAnsi="Verdana"/>
          <w:bCs/>
          <w:iCs/>
          <w:sz w:val="20"/>
          <w:szCs w:val="20"/>
        </w:rPr>
        <w:t xml:space="preserve"> a</w:t>
      </w:r>
      <w:r w:rsidR="001239D5">
        <w:rPr>
          <w:rFonts w:ascii="Verdana" w:hAnsi="Verdana"/>
          <w:bCs/>
          <w:iCs/>
          <w:sz w:val="20"/>
          <w:szCs w:val="20"/>
        </w:rPr>
        <w:t>n even more exciting</w:t>
      </w:r>
      <w:r w:rsidR="00C03DAB" w:rsidRPr="00C03DAB">
        <w:rPr>
          <w:rFonts w:ascii="Verdana" w:hAnsi="Verdana"/>
          <w:bCs/>
          <w:iCs/>
          <w:sz w:val="20"/>
          <w:szCs w:val="20"/>
        </w:rPr>
        <w:t xml:space="preserve"> waterpark.</w:t>
      </w:r>
      <w:r w:rsidR="00C03DAB">
        <w:rPr>
          <w:rFonts w:ascii="Verdana" w:hAnsi="Verdana"/>
          <w:bCs/>
          <w:iCs/>
          <w:sz w:val="20"/>
          <w:szCs w:val="20"/>
        </w:rPr>
        <w:t>”</w:t>
      </w:r>
    </w:p>
    <w:p w:rsidR="004C4B3C" w:rsidRPr="001239D5" w:rsidRDefault="004054E6" w:rsidP="001239D5">
      <w:pPr>
        <w:spacing w:after="0" w:line="360" w:lineRule="auto"/>
        <w:ind w:firstLine="720"/>
        <w:rPr>
          <w:rFonts w:ascii="Verdana" w:hAnsi="Verdana"/>
          <w:sz w:val="20"/>
          <w:szCs w:val="20"/>
        </w:rPr>
      </w:pPr>
      <w:proofErr w:type="spellStart"/>
      <w:r>
        <w:rPr>
          <w:rFonts w:ascii="Verdana" w:hAnsi="Verdana"/>
          <w:sz w:val="20"/>
          <w:szCs w:val="20"/>
        </w:rPr>
        <w:t>Taumata</w:t>
      </w:r>
      <w:proofErr w:type="spellEnd"/>
      <w:r>
        <w:rPr>
          <w:rFonts w:ascii="Verdana" w:hAnsi="Verdana"/>
          <w:sz w:val="20"/>
          <w:szCs w:val="20"/>
        </w:rPr>
        <w:t xml:space="preserve"> Racer, manufactured by </w:t>
      </w:r>
      <w:proofErr w:type="spellStart"/>
      <w:r>
        <w:rPr>
          <w:rFonts w:ascii="Verdana" w:hAnsi="Verdana"/>
          <w:sz w:val="20"/>
          <w:szCs w:val="20"/>
        </w:rPr>
        <w:t>ProSlides</w:t>
      </w:r>
      <w:proofErr w:type="spellEnd"/>
      <w:r>
        <w:rPr>
          <w:rFonts w:ascii="Verdana" w:hAnsi="Verdana"/>
          <w:sz w:val="20"/>
          <w:szCs w:val="20"/>
        </w:rPr>
        <w:t xml:space="preserve"> of Ontario</w:t>
      </w:r>
      <w:r w:rsidR="00F03BC2">
        <w:rPr>
          <w:rFonts w:ascii="Verdana" w:hAnsi="Verdana"/>
          <w:sz w:val="20"/>
          <w:szCs w:val="20"/>
        </w:rPr>
        <w:t>,</w:t>
      </w:r>
      <w:r>
        <w:rPr>
          <w:rFonts w:ascii="Verdana" w:hAnsi="Verdana"/>
          <w:sz w:val="20"/>
          <w:szCs w:val="20"/>
        </w:rPr>
        <w:t xml:space="preserve"> Canada, feature</w:t>
      </w:r>
      <w:r w:rsidR="001F62FE">
        <w:rPr>
          <w:rFonts w:ascii="Verdana" w:hAnsi="Verdana"/>
          <w:sz w:val="20"/>
          <w:szCs w:val="20"/>
        </w:rPr>
        <w:t>s</w:t>
      </w:r>
      <w:r>
        <w:rPr>
          <w:rFonts w:ascii="Verdana" w:hAnsi="Verdana"/>
          <w:sz w:val="20"/>
          <w:szCs w:val="20"/>
        </w:rPr>
        <w:t xml:space="preserve"> six</w:t>
      </w:r>
      <w:r w:rsidR="000458FD">
        <w:rPr>
          <w:rFonts w:ascii="Verdana" w:hAnsi="Verdana"/>
          <w:sz w:val="20"/>
          <w:szCs w:val="20"/>
        </w:rPr>
        <w:t xml:space="preserve"> side-by-side</w:t>
      </w:r>
      <w:r>
        <w:rPr>
          <w:rFonts w:ascii="Verdana" w:hAnsi="Verdana"/>
          <w:sz w:val="20"/>
          <w:szCs w:val="20"/>
        </w:rPr>
        <w:t xml:space="preserve"> lanes</w:t>
      </w:r>
      <w:r w:rsidR="00A42F6C">
        <w:rPr>
          <w:rFonts w:ascii="Verdana" w:hAnsi="Verdana"/>
          <w:sz w:val="20"/>
          <w:szCs w:val="20"/>
        </w:rPr>
        <w:t xml:space="preserve">. </w:t>
      </w:r>
      <w:r w:rsidR="00B75C9D">
        <w:rPr>
          <w:rFonts w:ascii="Verdana" w:hAnsi="Verdana"/>
          <w:sz w:val="20"/>
          <w:szCs w:val="20"/>
        </w:rPr>
        <w:t>Park guests</w:t>
      </w:r>
      <w:r>
        <w:rPr>
          <w:rFonts w:ascii="Verdana" w:hAnsi="Verdana"/>
          <w:sz w:val="20"/>
          <w:szCs w:val="20"/>
        </w:rPr>
        <w:t xml:space="preserve"> speed down the steep hill </w:t>
      </w:r>
      <w:r w:rsidR="00425DAA">
        <w:rPr>
          <w:rFonts w:ascii="Verdana" w:hAnsi="Verdana"/>
          <w:sz w:val="20"/>
          <w:szCs w:val="20"/>
        </w:rPr>
        <w:t xml:space="preserve">(60 feet) </w:t>
      </w:r>
      <w:r>
        <w:rPr>
          <w:rFonts w:ascii="Verdana" w:hAnsi="Verdana"/>
          <w:sz w:val="20"/>
          <w:szCs w:val="20"/>
        </w:rPr>
        <w:t xml:space="preserve">on a mat head first. The minimum </w:t>
      </w:r>
      <w:r w:rsidRPr="001239D5">
        <w:rPr>
          <w:rFonts w:ascii="Verdana" w:hAnsi="Verdana"/>
          <w:sz w:val="20"/>
          <w:szCs w:val="20"/>
        </w:rPr>
        <w:t>height requirement</w:t>
      </w:r>
      <w:r w:rsidR="000458FD" w:rsidRPr="001239D5">
        <w:rPr>
          <w:rFonts w:ascii="Verdana" w:hAnsi="Verdana"/>
          <w:sz w:val="20"/>
          <w:szCs w:val="20"/>
        </w:rPr>
        <w:t xml:space="preserve"> is 42 inches.</w:t>
      </w:r>
    </w:p>
    <w:p w:rsidR="004C4B3C" w:rsidRDefault="004C4B3C" w:rsidP="004C4B3C">
      <w:pPr>
        <w:spacing w:after="0" w:line="360" w:lineRule="auto"/>
        <w:ind w:firstLine="720"/>
        <w:rPr>
          <w:rFonts w:ascii="Verdana" w:hAnsi="Verdana"/>
          <w:sz w:val="20"/>
          <w:szCs w:val="20"/>
        </w:rPr>
      </w:pPr>
      <w:proofErr w:type="spellStart"/>
      <w:r>
        <w:rPr>
          <w:rFonts w:ascii="Verdana" w:hAnsi="Verdana"/>
          <w:sz w:val="20"/>
          <w:szCs w:val="20"/>
        </w:rPr>
        <w:t>Taumata</w:t>
      </w:r>
      <w:proofErr w:type="spellEnd"/>
      <w:r>
        <w:rPr>
          <w:rFonts w:ascii="Verdana" w:hAnsi="Verdana"/>
          <w:sz w:val="20"/>
          <w:szCs w:val="20"/>
        </w:rPr>
        <w:t xml:space="preserve"> Racer </w:t>
      </w:r>
      <w:r w:rsidR="008F059E">
        <w:rPr>
          <w:rFonts w:ascii="Verdana" w:hAnsi="Verdana"/>
          <w:sz w:val="20"/>
          <w:szCs w:val="20"/>
        </w:rPr>
        <w:t>is</w:t>
      </w:r>
      <w:r>
        <w:rPr>
          <w:rFonts w:ascii="Verdana" w:hAnsi="Verdana"/>
          <w:sz w:val="20"/>
          <w:szCs w:val="20"/>
        </w:rPr>
        <w:t xml:space="preserve"> as memorable for its fun and excitement as it is for its name.  Named for a </w:t>
      </w:r>
      <w:r w:rsidR="00917378">
        <w:rPr>
          <w:rFonts w:ascii="Verdana" w:hAnsi="Verdana"/>
          <w:sz w:val="20"/>
          <w:szCs w:val="20"/>
        </w:rPr>
        <w:t xml:space="preserve">famous </w:t>
      </w:r>
      <w:r>
        <w:rPr>
          <w:rFonts w:ascii="Verdana" w:hAnsi="Verdana"/>
          <w:sz w:val="20"/>
          <w:szCs w:val="20"/>
        </w:rPr>
        <w:t xml:space="preserve">hill in New Zealand, </w:t>
      </w:r>
      <w:proofErr w:type="spellStart"/>
      <w:r>
        <w:rPr>
          <w:rFonts w:ascii="Verdana" w:hAnsi="Verdana"/>
          <w:sz w:val="20"/>
          <w:szCs w:val="20"/>
        </w:rPr>
        <w:t>Taumata</w:t>
      </w:r>
      <w:proofErr w:type="spellEnd"/>
      <w:r>
        <w:rPr>
          <w:rFonts w:ascii="Verdana" w:hAnsi="Verdana"/>
          <w:sz w:val="20"/>
          <w:szCs w:val="20"/>
        </w:rPr>
        <w:t xml:space="preserve"> is short for the 85-le</w:t>
      </w:r>
      <w:r w:rsidR="000E6FB6">
        <w:rPr>
          <w:rFonts w:ascii="Verdana" w:hAnsi="Verdana"/>
          <w:sz w:val="20"/>
          <w:szCs w:val="20"/>
        </w:rPr>
        <w:t>t</w:t>
      </w:r>
      <w:r>
        <w:rPr>
          <w:rFonts w:ascii="Verdana" w:hAnsi="Verdana"/>
          <w:sz w:val="20"/>
          <w:szCs w:val="20"/>
        </w:rPr>
        <w:t>ter Maori word</w:t>
      </w:r>
      <w:r w:rsidRPr="004C4B3C">
        <w:rPr>
          <w:rFonts w:ascii="Verdana" w:hAnsi="Verdana"/>
          <w:sz w:val="20"/>
          <w:szCs w:val="20"/>
        </w:rPr>
        <w:t xml:space="preserve"> “</w:t>
      </w:r>
      <w:r w:rsidRPr="004C4B3C">
        <w:rPr>
          <w:rFonts w:ascii="Verdana" w:hAnsi="Verdana" w:cs="Arial"/>
          <w:bCs/>
          <w:color w:val="000000"/>
          <w:sz w:val="20"/>
          <w:szCs w:val="20"/>
          <w:shd w:val="clear" w:color="auto" w:fill="FFFFFF"/>
        </w:rPr>
        <w:t>Taumata</w:t>
      </w:r>
      <w:r w:rsidRPr="004C4B3C">
        <w:rPr>
          <w:rFonts w:ascii="Verdana" w:hAnsi="Verdana" w:cs="Arial"/>
          <w:bCs/>
          <w:color w:val="000000"/>
          <w:sz w:val="20"/>
          <w:szCs w:val="20"/>
          <w:shd w:val="clear" w:color="auto" w:fill="FFFFFF"/>
        </w:rPr>
        <w:softHyphen/>
        <w:t>whakatangihanga</w:t>
      </w:r>
      <w:r w:rsidRPr="004C4B3C">
        <w:rPr>
          <w:rFonts w:ascii="Verdana" w:hAnsi="Verdana" w:cs="Arial"/>
          <w:bCs/>
          <w:color w:val="000000"/>
          <w:sz w:val="20"/>
          <w:szCs w:val="20"/>
          <w:shd w:val="clear" w:color="auto" w:fill="FFFFFF"/>
        </w:rPr>
        <w:softHyphen/>
        <w:t>koauau</w:t>
      </w:r>
      <w:r w:rsidRPr="004C4B3C">
        <w:rPr>
          <w:rFonts w:ascii="Verdana" w:hAnsi="Verdana" w:cs="Arial"/>
          <w:bCs/>
          <w:color w:val="000000"/>
          <w:sz w:val="20"/>
          <w:szCs w:val="20"/>
          <w:shd w:val="clear" w:color="auto" w:fill="FFFFFF"/>
        </w:rPr>
        <w:softHyphen/>
        <w:t>o</w:t>
      </w:r>
      <w:r w:rsidRPr="004C4B3C">
        <w:rPr>
          <w:rFonts w:ascii="Verdana" w:hAnsi="Verdana" w:cs="Arial"/>
          <w:bCs/>
          <w:color w:val="000000"/>
          <w:sz w:val="20"/>
          <w:szCs w:val="20"/>
          <w:shd w:val="clear" w:color="auto" w:fill="FFFFFF"/>
        </w:rPr>
        <w:softHyphen/>
        <w:t>tamatea</w:t>
      </w:r>
      <w:r w:rsidRPr="004C4B3C">
        <w:rPr>
          <w:rFonts w:ascii="Verdana" w:hAnsi="Verdana" w:cs="Arial"/>
          <w:bCs/>
          <w:color w:val="000000"/>
          <w:sz w:val="20"/>
          <w:szCs w:val="20"/>
          <w:shd w:val="clear" w:color="auto" w:fill="FFFFFF"/>
        </w:rPr>
        <w:softHyphen/>
        <w:t>turi</w:t>
      </w:r>
      <w:r w:rsidRPr="004C4B3C">
        <w:rPr>
          <w:rFonts w:ascii="Verdana" w:hAnsi="Verdana" w:cs="Arial"/>
          <w:bCs/>
          <w:color w:val="000000"/>
          <w:sz w:val="20"/>
          <w:szCs w:val="20"/>
          <w:shd w:val="clear" w:color="auto" w:fill="FFFFFF"/>
        </w:rPr>
        <w:softHyphen/>
        <w:t>pukakapik</w:t>
      </w:r>
      <w:r w:rsidR="00AF307A">
        <w:rPr>
          <w:rFonts w:ascii="Verdana" w:hAnsi="Verdana" w:cs="Arial"/>
          <w:bCs/>
          <w:color w:val="000000"/>
          <w:sz w:val="20"/>
          <w:szCs w:val="20"/>
          <w:shd w:val="clear" w:color="auto" w:fill="FFFFFF"/>
        </w:rPr>
        <w:t>i</w:t>
      </w:r>
      <w:r w:rsidR="00AF307A">
        <w:rPr>
          <w:rFonts w:ascii="Verdana" w:hAnsi="Verdana" w:cs="Arial"/>
          <w:bCs/>
          <w:color w:val="000000"/>
          <w:sz w:val="20"/>
          <w:szCs w:val="20"/>
          <w:shd w:val="clear" w:color="auto" w:fill="FFFFFF"/>
        </w:rPr>
        <w:softHyphen/>
        <w:t>maunga</w:t>
      </w:r>
      <w:r w:rsidR="00AF307A">
        <w:rPr>
          <w:rFonts w:ascii="Verdana" w:hAnsi="Verdana" w:cs="Arial"/>
          <w:bCs/>
          <w:color w:val="000000"/>
          <w:sz w:val="20"/>
          <w:szCs w:val="20"/>
          <w:shd w:val="clear" w:color="auto" w:fill="FFFFFF"/>
        </w:rPr>
        <w:softHyphen/>
        <w:t>horo</w:t>
      </w:r>
      <w:r w:rsidR="00AF307A">
        <w:rPr>
          <w:rFonts w:ascii="Verdana" w:hAnsi="Verdana" w:cs="Arial"/>
          <w:bCs/>
          <w:color w:val="000000"/>
          <w:sz w:val="20"/>
          <w:szCs w:val="20"/>
          <w:shd w:val="clear" w:color="auto" w:fill="FFFFFF"/>
        </w:rPr>
        <w:softHyphen/>
        <w:t>nuku</w:t>
      </w:r>
      <w:r w:rsidR="00AF307A">
        <w:rPr>
          <w:rFonts w:ascii="Verdana" w:hAnsi="Verdana" w:cs="Arial"/>
          <w:bCs/>
          <w:color w:val="000000"/>
          <w:sz w:val="20"/>
          <w:szCs w:val="20"/>
          <w:shd w:val="clear" w:color="auto" w:fill="FFFFFF"/>
        </w:rPr>
        <w:softHyphen/>
        <w:t>pokai</w:t>
      </w:r>
      <w:r w:rsidR="00AF307A">
        <w:rPr>
          <w:rFonts w:ascii="Verdana" w:hAnsi="Verdana" w:cs="Arial"/>
          <w:bCs/>
          <w:color w:val="000000"/>
          <w:sz w:val="20"/>
          <w:szCs w:val="20"/>
          <w:shd w:val="clear" w:color="auto" w:fill="FFFFFF"/>
        </w:rPr>
        <w:softHyphen/>
        <w:t>whenua-</w:t>
      </w:r>
      <w:r w:rsidRPr="004C4B3C">
        <w:rPr>
          <w:rFonts w:ascii="Verdana" w:hAnsi="Verdana" w:cs="Arial"/>
          <w:bCs/>
          <w:color w:val="000000"/>
          <w:sz w:val="20"/>
          <w:szCs w:val="20"/>
          <w:shd w:val="clear" w:color="auto" w:fill="FFFFFF"/>
        </w:rPr>
        <w:t>kitanatahu</w:t>
      </w:r>
      <w:r>
        <w:rPr>
          <w:rFonts w:ascii="Verdana" w:hAnsi="Verdana" w:cs="Arial"/>
          <w:bCs/>
          <w:color w:val="000000"/>
          <w:sz w:val="20"/>
          <w:szCs w:val="20"/>
          <w:shd w:val="clear" w:color="auto" w:fill="FFFFFF"/>
        </w:rPr>
        <w:t xml:space="preserve">.” </w:t>
      </w:r>
      <w:r w:rsidRPr="004C4B3C">
        <w:rPr>
          <w:rFonts w:ascii="Verdana" w:hAnsi="Verdana" w:cs="Arial"/>
          <w:bCs/>
          <w:sz w:val="20"/>
          <w:szCs w:val="20"/>
          <w:shd w:val="clear" w:color="auto" w:fill="FFFFFF"/>
        </w:rPr>
        <w:t>Roughly translated</w:t>
      </w:r>
      <w:r w:rsidR="00A42F6C">
        <w:rPr>
          <w:rFonts w:ascii="Verdana" w:hAnsi="Verdana" w:cs="Arial"/>
          <w:bCs/>
          <w:sz w:val="20"/>
          <w:szCs w:val="20"/>
          <w:shd w:val="clear" w:color="auto" w:fill="FFFFFF"/>
        </w:rPr>
        <w:t>, this Guinness Book of World Records word</w:t>
      </w:r>
      <w:r w:rsidRPr="004C4B3C">
        <w:rPr>
          <w:rFonts w:ascii="Verdana" w:hAnsi="Verdana" w:cs="Arial"/>
          <w:bCs/>
          <w:sz w:val="20"/>
          <w:szCs w:val="20"/>
          <w:shd w:val="clear" w:color="auto" w:fill="FFFFFF"/>
        </w:rPr>
        <w:t xml:space="preserve"> means “</w:t>
      </w:r>
      <w:r w:rsidRPr="004C4B3C">
        <w:rPr>
          <w:rFonts w:ascii="Verdana" w:hAnsi="Verdana"/>
          <w:sz w:val="20"/>
          <w:szCs w:val="20"/>
        </w:rPr>
        <w:t xml:space="preserve">The summit where </w:t>
      </w:r>
      <w:proofErr w:type="spellStart"/>
      <w:r w:rsidRPr="004C4B3C">
        <w:rPr>
          <w:rFonts w:ascii="Verdana" w:hAnsi="Verdana"/>
          <w:sz w:val="20"/>
          <w:szCs w:val="20"/>
        </w:rPr>
        <w:t>Tamatea</w:t>
      </w:r>
      <w:proofErr w:type="spellEnd"/>
      <w:r w:rsidRPr="004C4B3C">
        <w:rPr>
          <w:rFonts w:ascii="Verdana" w:hAnsi="Verdana"/>
          <w:sz w:val="20"/>
          <w:szCs w:val="20"/>
        </w:rPr>
        <w:t>, the man with the big knees, the climber of mountains, the land-swallower who traveled about, played his flute to his loved one.”</w:t>
      </w:r>
    </w:p>
    <w:p w:rsidR="00A42F6C" w:rsidRDefault="00E34F58" w:rsidP="00A42F6C">
      <w:pPr>
        <w:spacing w:after="0" w:line="360" w:lineRule="auto"/>
        <w:ind w:firstLine="720"/>
        <w:rPr>
          <w:rFonts w:ascii="Verdana" w:hAnsi="Verdana"/>
          <w:sz w:val="20"/>
          <w:szCs w:val="20"/>
        </w:rPr>
      </w:pPr>
      <w:proofErr w:type="spellStart"/>
      <w:r w:rsidRPr="00E34F58">
        <w:rPr>
          <w:rFonts w:ascii="Verdana" w:hAnsi="Verdana"/>
          <w:bCs/>
          <w:sz w:val="20"/>
          <w:szCs w:val="20"/>
        </w:rPr>
        <w:t>Aquatica</w:t>
      </w:r>
      <w:proofErr w:type="spellEnd"/>
      <w:r w:rsidRPr="00E34F58">
        <w:rPr>
          <w:rFonts w:ascii="Verdana" w:hAnsi="Verdana"/>
          <w:b/>
          <w:bCs/>
          <w:sz w:val="20"/>
          <w:szCs w:val="20"/>
        </w:rPr>
        <w:t xml:space="preserve"> </w:t>
      </w:r>
      <w:r w:rsidR="004C4B3C">
        <w:rPr>
          <w:rFonts w:ascii="Verdana" w:hAnsi="Verdana"/>
          <w:sz w:val="20"/>
          <w:szCs w:val="20"/>
        </w:rPr>
        <w:t>San Diego, a</w:t>
      </w:r>
      <w:r w:rsidR="00013AC5" w:rsidRPr="00341999">
        <w:rPr>
          <w:rFonts w:ascii="Verdana" w:hAnsi="Verdana"/>
          <w:sz w:val="20"/>
          <w:szCs w:val="20"/>
        </w:rPr>
        <w:t xml:space="preserve"> lush</w:t>
      </w:r>
      <w:r w:rsidR="002F120C">
        <w:rPr>
          <w:rFonts w:ascii="Verdana" w:hAnsi="Verdana"/>
          <w:sz w:val="20"/>
          <w:szCs w:val="20"/>
        </w:rPr>
        <w:t xml:space="preserve">ly landscaped </w:t>
      </w:r>
      <w:r w:rsidR="0076101B" w:rsidRPr="00341999">
        <w:rPr>
          <w:rFonts w:ascii="Verdana" w:hAnsi="Verdana"/>
          <w:sz w:val="20"/>
          <w:szCs w:val="20"/>
        </w:rPr>
        <w:t>water</w:t>
      </w:r>
      <w:r w:rsidR="00013AC5" w:rsidRPr="00341999">
        <w:rPr>
          <w:rFonts w:ascii="Verdana" w:hAnsi="Verdana"/>
          <w:sz w:val="20"/>
          <w:szCs w:val="20"/>
        </w:rPr>
        <w:t>park</w:t>
      </w:r>
      <w:r w:rsidR="004C4B3C">
        <w:rPr>
          <w:rFonts w:ascii="Verdana" w:hAnsi="Verdana"/>
          <w:sz w:val="20"/>
          <w:szCs w:val="20"/>
        </w:rPr>
        <w:t>, combines</w:t>
      </w:r>
      <w:r w:rsidR="00013AC5" w:rsidRPr="00341999">
        <w:rPr>
          <w:rFonts w:ascii="Verdana" w:hAnsi="Verdana"/>
          <w:sz w:val="20"/>
          <w:szCs w:val="20"/>
        </w:rPr>
        <w:t xml:space="preserve"> up-close animal experiences, high speed thrills and </w:t>
      </w:r>
      <w:r w:rsidR="00DD7099" w:rsidRPr="00341999">
        <w:rPr>
          <w:rFonts w:ascii="Verdana" w:hAnsi="Verdana"/>
          <w:sz w:val="20"/>
          <w:szCs w:val="20"/>
        </w:rPr>
        <w:t xml:space="preserve">the amenities of a beachside resort. </w:t>
      </w:r>
      <w:r w:rsidR="00F27621">
        <w:rPr>
          <w:rFonts w:ascii="Verdana" w:hAnsi="Verdana"/>
          <w:sz w:val="20"/>
          <w:szCs w:val="20"/>
        </w:rPr>
        <w:t xml:space="preserve"> </w:t>
      </w:r>
      <w:r w:rsidR="007F77E2" w:rsidRPr="00341999">
        <w:rPr>
          <w:rFonts w:ascii="Verdana" w:hAnsi="Verdana"/>
          <w:sz w:val="20"/>
          <w:szCs w:val="20"/>
        </w:rPr>
        <w:t>Among dozens of slides and rides at this whimsical, South Seas-themed wa</w:t>
      </w:r>
      <w:r w:rsidR="003958D6" w:rsidRPr="00341999">
        <w:rPr>
          <w:rFonts w:ascii="Verdana" w:hAnsi="Verdana"/>
          <w:sz w:val="20"/>
          <w:szCs w:val="20"/>
        </w:rPr>
        <w:t xml:space="preserve">terpark </w:t>
      </w:r>
      <w:r w:rsidR="00FB1168">
        <w:rPr>
          <w:rFonts w:ascii="Verdana" w:hAnsi="Verdana"/>
          <w:sz w:val="20"/>
          <w:szCs w:val="20"/>
        </w:rPr>
        <w:t>is</w:t>
      </w:r>
      <w:r w:rsidR="003958D6" w:rsidRPr="00341999">
        <w:rPr>
          <w:rFonts w:ascii="Verdana" w:hAnsi="Verdana"/>
          <w:sz w:val="20"/>
          <w:szCs w:val="20"/>
        </w:rPr>
        <w:t xml:space="preserve"> Big Surf Shores</w:t>
      </w:r>
      <w:r w:rsidR="004C4B3C">
        <w:rPr>
          <w:rFonts w:ascii="Verdana" w:hAnsi="Verdana"/>
          <w:sz w:val="20"/>
          <w:szCs w:val="20"/>
        </w:rPr>
        <w:t>, o</w:t>
      </w:r>
      <w:r w:rsidR="007F77E2" w:rsidRPr="00341999">
        <w:rPr>
          <w:rFonts w:ascii="Verdana" w:hAnsi="Verdana"/>
          <w:sz w:val="20"/>
          <w:szCs w:val="20"/>
        </w:rPr>
        <w:t>ne of the largest wave pools in Southern California</w:t>
      </w:r>
      <w:r w:rsidR="004C4B3C">
        <w:rPr>
          <w:rFonts w:ascii="Verdana" w:hAnsi="Verdana"/>
          <w:sz w:val="20"/>
          <w:szCs w:val="20"/>
        </w:rPr>
        <w:t xml:space="preserve">, and </w:t>
      </w:r>
      <w:r w:rsidR="00A42F6C">
        <w:rPr>
          <w:rFonts w:ascii="Verdana" w:hAnsi="Verdana"/>
          <w:sz w:val="20"/>
          <w:szCs w:val="20"/>
        </w:rPr>
        <w:t xml:space="preserve">Loggerhead Lane where guests can float in an inner tube along a 1,250-foot lazy river. </w:t>
      </w:r>
      <w:r w:rsidR="008F059E">
        <w:rPr>
          <w:rFonts w:ascii="Verdana" w:hAnsi="Verdana"/>
          <w:sz w:val="20"/>
          <w:szCs w:val="20"/>
        </w:rPr>
        <w:t>New this year, all of the resort pools and children’s attractions are heated to 78-80 degrees (this includes Big Surf Shores, Loggerhead Lane, Kata’s Kookaburra Cove</w:t>
      </w:r>
      <w:r w:rsidR="008F059E" w:rsidRPr="008F059E">
        <w:rPr>
          <w:rFonts w:ascii="Verdana" w:hAnsi="Verdana"/>
          <w:sz w:val="20"/>
          <w:szCs w:val="20"/>
          <w:vertAlign w:val="superscript"/>
        </w:rPr>
        <w:t>®</w:t>
      </w:r>
      <w:r w:rsidR="008F059E">
        <w:rPr>
          <w:rFonts w:ascii="Verdana" w:hAnsi="Verdana"/>
          <w:sz w:val="20"/>
          <w:szCs w:val="20"/>
        </w:rPr>
        <w:t xml:space="preserve">, Walkabout Waters and </w:t>
      </w:r>
      <w:proofErr w:type="spellStart"/>
      <w:r w:rsidR="008F059E">
        <w:rPr>
          <w:rFonts w:ascii="Verdana" w:hAnsi="Verdana"/>
          <w:sz w:val="20"/>
          <w:szCs w:val="20"/>
        </w:rPr>
        <w:t>Slippity</w:t>
      </w:r>
      <w:proofErr w:type="spellEnd"/>
      <w:r w:rsidR="008F059E">
        <w:rPr>
          <w:rFonts w:ascii="Verdana" w:hAnsi="Verdana"/>
          <w:sz w:val="20"/>
          <w:szCs w:val="20"/>
        </w:rPr>
        <w:t xml:space="preserve"> </w:t>
      </w:r>
      <w:proofErr w:type="spellStart"/>
      <w:r w:rsidR="008F059E">
        <w:rPr>
          <w:rFonts w:ascii="Verdana" w:hAnsi="Verdana"/>
          <w:sz w:val="20"/>
          <w:szCs w:val="20"/>
        </w:rPr>
        <w:t>Dippity</w:t>
      </w:r>
      <w:proofErr w:type="spellEnd"/>
      <w:r w:rsidR="008F059E">
        <w:rPr>
          <w:rFonts w:ascii="Verdana" w:hAnsi="Verdana"/>
          <w:sz w:val="20"/>
          <w:szCs w:val="20"/>
        </w:rPr>
        <w:t xml:space="preserve">). </w:t>
      </w:r>
      <w:r w:rsidR="00606CB2" w:rsidRPr="00341999">
        <w:rPr>
          <w:rFonts w:ascii="Verdana" w:hAnsi="Verdana"/>
          <w:sz w:val="20"/>
          <w:szCs w:val="20"/>
        </w:rPr>
        <w:t xml:space="preserve">Caribbean flamingos and freshwater turtles round out the </w:t>
      </w:r>
      <w:proofErr w:type="spellStart"/>
      <w:r w:rsidR="00FB1168">
        <w:rPr>
          <w:rFonts w:ascii="Verdana" w:hAnsi="Verdana"/>
          <w:sz w:val="20"/>
          <w:szCs w:val="20"/>
        </w:rPr>
        <w:t>Aquatica</w:t>
      </w:r>
      <w:proofErr w:type="spellEnd"/>
      <w:r w:rsidR="00FB1168">
        <w:rPr>
          <w:rFonts w:ascii="Verdana" w:hAnsi="Verdana"/>
          <w:sz w:val="20"/>
          <w:szCs w:val="20"/>
        </w:rPr>
        <w:t xml:space="preserve"> </w:t>
      </w:r>
      <w:r w:rsidR="00606CB2" w:rsidRPr="00341999">
        <w:rPr>
          <w:rFonts w:ascii="Verdana" w:hAnsi="Verdana"/>
          <w:sz w:val="20"/>
          <w:szCs w:val="20"/>
        </w:rPr>
        <w:t xml:space="preserve">experience, as only </w:t>
      </w:r>
      <w:r w:rsidR="00606CB2" w:rsidRPr="00E34F58">
        <w:rPr>
          <w:rFonts w:ascii="Verdana" w:hAnsi="Verdana"/>
          <w:sz w:val="20"/>
          <w:szCs w:val="20"/>
        </w:rPr>
        <w:t>SeaWorld</w:t>
      </w:r>
      <w:r w:rsidR="006A2F2F" w:rsidRPr="00341999">
        <w:rPr>
          <w:rFonts w:ascii="Verdana" w:hAnsi="Verdana"/>
          <w:b/>
          <w:sz w:val="20"/>
          <w:szCs w:val="20"/>
          <w:vertAlign w:val="superscript"/>
        </w:rPr>
        <w:t>®</w:t>
      </w:r>
      <w:r w:rsidR="00606CB2" w:rsidRPr="00341999">
        <w:rPr>
          <w:rFonts w:ascii="Verdana" w:hAnsi="Verdana"/>
          <w:sz w:val="20"/>
          <w:szCs w:val="20"/>
        </w:rPr>
        <w:t xml:space="preserve"> can</w:t>
      </w:r>
      <w:r w:rsidR="00A42F6C">
        <w:rPr>
          <w:rFonts w:ascii="Verdana" w:hAnsi="Verdana"/>
          <w:sz w:val="20"/>
          <w:szCs w:val="20"/>
        </w:rPr>
        <w:t>.</w:t>
      </w:r>
    </w:p>
    <w:p w:rsidR="008F059E" w:rsidRPr="000A6AD6" w:rsidRDefault="008F059E" w:rsidP="008F059E">
      <w:pPr>
        <w:spacing w:after="0" w:line="360" w:lineRule="auto"/>
        <w:ind w:firstLine="720"/>
        <w:rPr>
          <w:rFonts w:ascii="Verdana" w:hAnsi="Verdana"/>
          <w:bCs/>
          <w:sz w:val="20"/>
        </w:rPr>
      </w:pPr>
      <w:proofErr w:type="spellStart"/>
      <w:r w:rsidRPr="00AB32B3">
        <w:rPr>
          <w:rFonts w:ascii="Verdana" w:hAnsi="Verdana"/>
          <w:sz w:val="20"/>
          <w:szCs w:val="20"/>
        </w:rPr>
        <w:t>Aquatica</w:t>
      </w:r>
      <w:proofErr w:type="spellEnd"/>
      <w:r w:rsidRPr="00AB32B3">
        <w:rPr>
          <w:rFonts w:ascii="Verdana" w:hAnsi="Verdana"/>
          <w:sz w:val="20"/>
          <w:szCs w:val="20"/>
        </w:rPr>
        <w:t xml:space="preserve"> is located at 2052 Entertainment Circle in Chula Vista,</w:t>
      </w:r>
      <w:r>
        <w:rPr>
          <w:rFonts w:ascii="Verdana" w:hAnsi="Verdana"/>
          <w:sz w:val="20"/>
          <w:szCs w:val="20"/>
        </w:rPr>
        <w:t xml:space="preserve"> C</w:t>
      </w:r>
      <w:r w:rsidRPr="00AB32B3">
        <w:rPr>
          <w:rFonts w:ascii="Verdana" w:hAnsi="Verdana"/>
          <w:sz w:val="20"/>
          <w:szCs w:val="20"/>
        </w:rPr>
        <w:t>alifornia. </w:t>
      </w:r>
      <w:r w:rsidRPr="00AB32B3">
        <w:rPr>
          <w:rFonts w:ascii="Verdana" w:hAnsi="Verdana"/>
          <w:bCs/>
          <w:sz w:val="20"/>
        </w:rPr>
        <w:t xml:space="preserve">Operational dates for 2015 </w:t>
      </w:r>
      <w:bookmarkStart w:id="0" w:name="_GoBack"/>
      <w:bookmarkEnd w:id="0"/>
      <w:r w:rsidR="00B97D38" w:rsidRPr="00AB32B3">
        <w:rPr>
          <w:rFonts w:ascii="Verdana" w:hAnsi="Verdana"/>
          <w:bCs/>
          <w:sz w:val="20"/>
        </w:rPr>
        <w:t xml:space="preserve">are </w:t>
      </w:r>
      <w:r w:rsidR="00B97D38" w:rsidRPr="00AB32B3">
        <w:rPr>
          <w:rFonts w:ascii="Verdana" w:hAnsi="Verdana"/>
          <w:sz w:val="20"/>
        </w:rPr>
        <w:t xml:space="preserve">May 23–25; </w:t>
      </w:r>
      <w:r w:rsidR="00B97D38">
        <w:rPr>
          <w:rFonts w:ascii="Verdana" w:hAnsi="Verdana"/>
          <w:sz w:val="20"/>
        </w:rPr>
        <w:t xml:space="preserve">daily </w:t>
      </w:r>
      <w:r w:rsidR="00B97D38" w:rsidRPr="00AB32B3">
        <w:rPr>
          <w:rFonts w:ascii="Verdana" w:hAnsi="Verdana"/>
          <w:sz w:val="20"/>
        </w:rPr>
        <w:t>May 30–</w:t>
      </w:r>
      <w:r w:rsidR="00B97D38">
        <w:rPr>
          <w:rFonts w:ascii="Verdana" w:hAnsi="Verdana"/>
          <w:sz w:val="20"/>
        </w:rPr>
        <w:t>Sept. 7</w:t>
      </w:r>
      <w:r w:rsidR="00B97D38" w:rsidRPr="00AB32B3">
        <w:rPr>
          <w:rFonts w:ascii="Verdana" w:hAnsi="Verdana"/>
          <w:sz w:val="20"/>
        </w:rPr>
        <w:t xml:space="preserve">; </w:t>
      </w:r>
      <w:r w:rsidR="00B97D38" w:rsidRPr="00AB32B3">
        <w:rPr>
          <w:rFonts w:ascii="Verdana" w:hAnsi="Verdana"/>
          <w:bCs/>
          <w:sz w:val="20"/>
        </w:rPr>
        <w:t xml:space="preserve">Saturdays and Sundays, Sept. </w:t>
      </w:r>
      <w:r w:rsidR="00B97D38">
        <w:rPr>
          <w:rFonts w:ascii="Verdana" w:hAnsi="Verdana"/>
          <w:bCs/>
          <w:sz w:val="20"/>
        </w:rPr>
        <w:t>12</w:t>
      </w:r>
      <w:r w:rsidR="00B97D38" w:rsidRPr="00AB32B3">
        <w:rPr>
          <w:rFonts w:ascii="Verdana" w:hAnsi="Verdana"/>
          <w:sz w:val="20"/>
        </w:rPr>
        <w:t>–</w:t>
      </w:r>
      <w:r w:rsidR="00B97D38" w:rsidRPr="00AB32B3">
        <w:rPr>
          <w:rFonts w:ascii="Verdana" w:hAnsi="Verdana"/>
          <w:bCs/>
          <w:sz w:val="20"/>
        </w:rPr>
        <w:t>27.</w:t>
      </w:r>
      <w:r w:rsidR="00B97D38" w:rsidRPr="00AB32B3">
        <w:rPr>
          <w:rFonts w:ascii="Verdana" w:hAnsi="Verdana"/>
          <w:sz w:val="20"/>
        </w:rPr>
        <w:t xml:space="preserve"> </w:t>
      </w:r>
      <w:r w:rsidRPr="00AB32B3">
        <w:rPr>
          <w:rFonts w:ascii="Verdana" w:hAnsi="Verdana"/>
          <w:sz w:val="20"/>
        </w:rPr>
        <w:t>Single-day a</w:t>
      </w:r>
      <w:r w:rsidRPr="00AB32B3">
        <w:rPr>
          <w:rFonts w:ascii="Verdana" w:hAnsi="Verdana"/>
          <w:sz w:val="20"/>
          <w:szCs w:val="20"/>
        </w:rPr>
        <w:t>dmission is $42 for ages 10 and older; $36 for ages 3–9. Season Passes cost $42 (and do not include parking); a premium</w:t>
      </w:r>
      <w:r>
        <w:rPr>
          <w:rFonts w:ascii="Verdana" w:hAnsi="Verdana"/>
          <w:sz w:val="20"/>
          <w:szCs w:val="20"/>
        </w:rPr>
        <w:t xml:space="preserve"> season </w:t>
      </w:r>
      <w:proofErr w:type="spellStart"/>
      <w:r>
        <w:rPr>
          <w:rFonts w:ascii="Verdana" w:hAnsi="Verdana"/>
          <w:sz w:val="20"/>
          <w:szCs w:val="20"/>
        </w:rPr>
        <w:t>Aquatica</w:t>
      </w:r>
      <w:proofErr w:type="spellEnd"/>
      <w:r>
        <w:rPr>
          <w:rFonts w:ascii="Verdana" w:hAnsi="Verdana"/>
          <w:sz w:val="20"/>
          <w:szCs w:val="20"/>
        </w:rPr>
        <w:t xml:space="preserve"> Pass </w:t>
      </w:r>
      <w:r>
        <w:rPr>
          <w:rFonts w:ascii="Verdana" w:hAnsi="Verdana"/>
          <w:sz w:val="20"/>
          <w:szCs w:val="20"/>
        </w:rPr>
        <w:lastRenderedPageBreak/>
        <w:t>costs $</w:t>
      </w:r>
      <w:r w:rsidRPr="007E0A6B">
        <w:rPr>
          <w:rFonts w:ascii="Verdana" w:hAnsi="Verdana"/>
          <w:sz w:val="20"/>
          <w:szCs w:val="20"/>
        </w:rPr>
        <w:t>89.</w:t>
      </w:r>
      <w:r w:rsidRPr="00AB32B3">
        <w:rPr>
          <w:rFonts w:ascii="Verdana" w:hAnsi="Verdana"/>
          <w:sz w:val="20"/>
          <w:szCs w:val="20"/>
        </w:rPr>
        <w:t xml:space="preserve"> Memberships for both SeaWorld San Diego and </w:t>
      </w:r>
      <w:proofErr w:type="spellStart"/>
      <w:r w:rsidRPr="00AB32B3">
        <w:rPr>
          <w:rFonts w:ascii="Verdana" w:hAnsi="Verdana"/>
          <w:sz w:val="20"/>
          <w:szCs w:val="20"/>
        </w:rPr>
        <w:t>Aquatica</w:t>
      </w:r>
      <w:proofErr w:type="spellEnd"/>
      <w:r w:rsidRPr="00AB32B3">
        <w:rPr>
          <w:rFonts w:ascii="Verdana" w:hAnsi="Verdana"/>
          <w:sz w:val="20"/>
          <w:szCs w:val="20"/>
        </w:rPr>
        <w:t xml:space="preserve"> San Diego are available and start at $215. </w:t>
      </w:r>
      <w:proofErr w:type="gramStart"/>
      <w:r w:rsidRPr="00AB32B3">
        <w:rPr>
          <w:rFonts w:ascii="Verdana" w:hAnsi="Verdana"/>
          <w:sz w:val="20"/>
          <w:szCs w:val="20"/>
        </w:rPr>
        <w:t xml:space="preserve">For more information visit </w:t>
      </w:r>
      <w:hyperlink r:id="rId10" w:history="1">
        <w:r w:rsidRPr="00AB32B3">
          <w:rPr>
            <w:rStyle w:val="Hyperlink"/>
            <w:rFonts w:ascii="Verdana" w:hAnsi="Verdana"/>
            <w:b/>
            <w:bCs/>
            <w:i/>
            <w:iCs/>
            <w:color w:val="auto"/>
            <w:sz w:val="20"/>
            <w:szCs w:val="20"/>
            <w:u w:val="none"/>
          </w:rPr>
          <w:t>www.AquaticaSanDiego.com</w:t>
        </w:r>
      </w:hyperlink>
      <w:r w:rsidRPr="00AB32B3">
        <w:rPr>
          <w:rFonts w:ascii="Verdana" w:hAnsi="Verdana"/>
          <w:sz w:val="20"/>
          <w:szCs w:val="20"/>
        </w:rPr>
        <w:t xml:space="preserve"> or call (800) 257-4268.</w:t>
      </w:r>
      <w:proofErr w:type="gramEnd"/>
      <w:r w:rsidRPr="000A6AD6">
        <w:rPr>
          <w:rFonts w:ascii="Verdana" w:hAnsi="Verdana"/>
          <w:sz w:val="20"/>
          <w:szCs w:val="20"/>
        </w:rPr>
        <w:t xml:space="preserve"> </w:t>
      </w:r>
    </w:p>
    <w:p w:rsidR="008F059E" w:rsidRPr="007D44A5" w:rsidRDefault="008F059E" w:rsidP="008F059E">
      <w:pPr>
        <w:spacing w:after="0" w:line="360" w:lineRule="auto"/>
        <w:ind w:firstLine="720"/>
        <w:rPr>
          <w:rFonts w:ascii="Verdana" w:hAnsi="Verdana" w:cs="Arial"/>
          <w:sz w:val="20"/>
          <w:szCs w:val="20"/>
        </w:rPr>
      </w:pPr>
      <w:r w:rsidRPr="007D44A5">
        <w:rPr>
          <w:rFonts w:ascii="Verdana" w:hAnsi="Verdana" w:cs="Arial"/>
          <w:sz w:val="20"/>
          <w:szCs w:val="20"/>
        </w:rPr>
        <w:t xml:space="preserve">SeaWorld Entertainment, Inc. (NYSE: SEAS) is a leading theme park and entertainment company delivering personal, interactive and educational experiences that blend imagination with nature and enable its customers to celebrate, connect with and care for the natural world we share. The Company owns or licenses a portfolio of globally recognized brands including </w:t>
      </w:r>
      <w:r w:rsidRPr="007D44A5">
        <w:rPr>
          <w:rFonts w:ascii="Verdana" w:hAnsi="Verdana" w:cs="Arial"/>
          <w:i/>
          <w:iCs/>
          <w:sz w:val="20"/>
          <w:szCs w:val="20"/>
        </w:rPr>
        <w:t>SeaWorld</w:t>
      </w:r>
      <w:r w:rsidRPr="007D44A5">
        <w:rPr>
          <w:rFonts w:ascii="Verdana" w:hAnsi="Verdana" w:cs="Arial"/>
          <w:i/>
          <w:iCs/>
          <w:sz w:val="20"/>
          <w:szCs w:val="20"/>
          <w:vertAlign w:val="superscript"/>
        </w:rPr>
        <w:t>®</w:t>
      </w:r>
      <w:r w:rsidRPr="007D44A5">
        <w:rPr>
          <w:rFonts w:ascii="Verdana" w:hAnsi="Verdana" w:cs="Arial"/>
          <w:sz w:val="20"/>
          <w:szCs w:val="20"/>
        </w:rPr>
        <w:t xml:space="preserve">, </w:t>
      </w:r>
      <w:proofErr w:type="spellStart"/>
      <w:r w:rsidRPr="007D44A5">
        <w:rPr>
          <w:rFonts w:ascii="Verdana" w:hAnsi="Verdana" w:cs="Arial"/>
          <w:i/>
          <w:iCs/>
          <w:sz w:val="20"/>
          <w:szCs w:val="20"/>
        </w:rPr>
        <w:t>Shamu</w:t>
      </w:r>
      <w:proofErr w:type="spellEnd"/>
      <w:r w:rsidRPr="007D44A5">
        <w:rPr>
          <w:rFonts w:ascii="Verdana" w:hAnsi="Verdana" w:cs="Arial"/>
          <w:i/>
          <w:iCs/>
          <w:sz w:val="20"/>
          <w:szCs w:val="20"/>
          <w:vertAlign w:val="superscript"/>
        </w:rPr>
        <w:t>®</w:t>
      </w:r>
      <w:r w:rsidRPr="007D44A5">
        <w:rPr>
          <w:rFonts w:ascii="Verdana" w:hAnsi="Verdana" w:cs="Arial"/>
          <w:sz w:val="20"/>
          <w:szCs w:val="20"/>
        </w:rPr>
        <w:t xml:space="preserve"> and </w:t>
      </w:r>
      <w:r w:rsidRPr="007D44A5">
        <w:rPr>
          <w:rFonts w:ascii="Verdana" w:hAnsi="Verdana" w:cs="Arial"/>
          <w:i/>
          <w:iCs/>
          <w:sz w:val="20"/>
          <w:szCs w:val="20"/>
        </w:rPr>
        <w:t>Busch Gardens</w:t>
      </w:r>
      <w:r w:rsidRPr="007D44A5">
        <w:rPr>
          <w:rFonts w:ascii="Verdana" w:hAnsi="Verdana" w:cs="Arial"/>
          <w:i/>
          <w:iCs/>
          <w:sz w:val="20"/>
          <w:szCs w:val="20"/>
          <w:vertAlign w:val="superscript"/>
        </w:rPr>
        <w:t>®</w:t>
      </w:r>
      <w:r w:rsidRPr="007D44A5">
        <w:rPr>
          <w:rFonts w:ascii="Verdana" w:hAnsi="Verdana" w:cs="Arial"/>
          <w:sz w:val="20"/>
          <w:szCs w:val="20"/>
        </w:rPr>
        <w:t>. Over its more than 50-year history, the Company has built a diversified portfolio of 11 destination and regional theme parks that are grouped in key markets across the United States, many of which showcase its one-of-a-kind zoological collection of approximately 89,000 marine and terrestrial animals. The Company’s theme parks feature a diverse array of rides, shows and other attractions with broad demographic appeal which deliver memorable experiences and a strong value proposition for its guests.</w:t>
      </w:r>
    </w:p>
    <w:p w:rsidR="008F059E" w:rsidRPr="007D44A5" w:rsidRDefault="008F059E" w:rsidP="008F059E">
      <w:pPr>
        <w:spacing w:after="0" w:line="360" w:lineRule="auto"/>
        <w:ind w:firstLine="720"/>
        <w:rPr>
          <w:rFonts w:ascii="Verdana" w:hAnsi="Verdana" w:cs="Arial"/>
          <w:sz w:val="20"/>
          <w:szCs w:val="20"/>
        </w:rPr>
      </w:pPr>
      <w:r w:rsidRPr="007D44A5">
        <w:rPr>
          <w:rFonts w:ascii="Verdana" w:hAnsi="Verdana" w:cs="Arial"/>
          <w:sz w:val="20"/>
          <w:szCs w:val="20"/>
        </w:rPr>
        <w:t xml:space="preserve">SeaWorld Entertainment, Inc.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w:t>
      </w:r>
      <w:r w:rsidRPr="007D44A5">
        <w:rPr>
          <w:rFonts w:ascii="Verdana" w:hAnsi="Verdana" w:cs="Arial"/>
          <w:i/>
          <w:iCs/>
          <w:sz w:val="20"/>
          <w:szCs w:val="20"/>
        </w:rPr>
        <w:t xml:space="preserve">SeaWorld </w:t>
      </w:r>
      <w:r w:rsidRPr="007D44A5">
        <w:rPr>
          <w:rFonts w:ascii="Verdana" w:hAnsi="Verdana" w:cs="Arial"/>
          <w:sz w:val="20"/>
          <w:szCs w:val="20"/>
        </w:rPr>
        <w:t>rescue team has helped more than 24,000 animals in need over the last 50 years.</w:t>
      </w:r>
    </w:p>
    <w:p w:rsidR="008F059E" w:rsidRPr="007D44A5" w:rsidRDefault="008F059E" w:rsidP="008F059E">
      <w:pPr>
        <w:spacing w:line="360" w:lineRule="auto"/>
        <w:ind w:firstLine="720"/>
        <w:rPr>
          <w:rFonts w:ascii="Verdana" w:hAnsi="Verdana" w:cs="Arial"/>
          <w:sz w:val="20"/>
          <w:szCs w:val="20"/>
        </w:rPr>
      </w:pPr>
      <w:r>
        <w:rPr>
          <w:rFonts w:ascii="Verdana" w:hAnsi="Verdana" w:cs="Arial"/>
          <w:sz w:val="20"/>
          <w:szCs w:val="20"/>
        </w:rPr>
        <w:t>A</w:t>
      </w:r>
      <w:r w:rsidRPr="007D44A5">
        <w:rPr>
          <w:rFonts w:ascii="Verdana" w:hAnsi="Verdana" w:cs="Arial"/>
          <w:sz w:val="20"/>
          <w:szCs w:val="20"/>
        </w:rPr>
        <w:t xml:space="preserve">dditional information about SeaWorld Entertainment, Inc. can be obtained online at </w:t>
      </w:r>
      <w:hyperlink r:id="rId11" w:history="1">
        <w:r w:rsidRPr="008F059E">
          <w:rPr>
            <w:rStyle w:val="Hyperlink"/>
            <w:rFonts w:ascii="Verdana" w:hAnsi="Verdana" w:cs="Arial"/>
            <w:b/>
            <w:i/>
            <w:iCs/>
            <w:color w:val="auto"/>
            <w:sz w:val="20"/>
            <w:szCs w:val="20"/>
            <w:u w:val="none"/>
          </w:rPr>
          <w:t>www.SeaWorldEntertainment.com</w:t>
        </w:r>
      </w:hyperlink>
      <w:r w:rsidRPr="008F059E">
        <w:rPr>
          <w:rFonts w:ascii="Verdana" w:hAnsi="Verdana" w:cs="Arial"/>
          <w:b/>
          <w:i/>
          <w:iCs/>
          <w:sz w:val="20"/>
          <w:szCs w:val="20"/>
        </w:rPr>
        <w:t>.</w:t>
      </w:r>
      <w:r w:rsidRPr="007D44A5">
        <w:rPr>
          <w:rFonts w:ascii="Verdana" w:hAnsi="Verdana" w:cs="Arial"/>
          <w:sz w:val="20"/>
          <w:szCs w:val="20"/>
        </w:rPr>
        <w:t xml:space="preserve"> Shareholders and prospective investors can also register to automatically receive the Company's press releases, SEC filings and other notices by email by registering at that website.</w:t>
      </w:r>
    </w:p>
    <w:p w:rsidR="007F77E2" w:rsidRPr="006F553F" w:rsidRDefault="007F77E2" w:rsidP="00A81B31">
      <w:pPr>
        <w:spacing w:after="0" w:line="240" w:lineRule="auto"/>
        <w:rPr>
          <w:rFonts w:ascii="Verdana" w:hAnsi="Verdana"/>
          <w:sz w:val="20"/>
          <w:szCs w:val="20"/>
        </w:rPr>
      </w:pPr>
    </w:p>
    <w:p w:rsidR="008F059E" w:rsidRPr="00AB32B3" w:rsidRDefault="008F059E" w:rsidP="008F059E">
      <w:pPr>
        <w:spacing w:line="360" w:lineRule="auto"/>
        <w:ind w:firstLine="720"/>
        <w:jc w:val="center"/>
        <w:rPr>
          <w:rFonts w:ascii="Verdana" w:hAnsi="Verdana" w:cs="Arial"/>
          <w:b/>
          <w:bCs/>
          <w:sz w:val="20"/>
          <w:szCs w:val="20"/>
        </w:rPr>
      </w:pPr>
      <w:r w:rsidRPr="00AB32B3">
        <w:rPr>
          <w:rFonts w:ascii="Verdana" w:hAnsi="Verdana"/>
          <w:b/>
          <w:sz w:val="20"/>
          <w:szCs w:val="20"/>
        </w:rPr>
        <w:t>—</w:t>
      </w:r>
      <w:proofErr w:type="spellStart"/>
      <w:r w:rsidRPr="00AB32B3">
        <w:rPr>
          <w:rFonts w:ascii="Verdana" w:hAnsi="Verdana"/>
          <w:b/>
          <w:sz w:val="20"/>
          <w:szCs w:val="20"/>
        </w:rPr>
        <w:t>Aquatica</w:t>
      </w:r>
      <w:proofErr w:type="spellEnd"/>
      <w:r w:rsidRPr="00AB32B3">
        <w:rPr>
          <w:rFonts w:ascii="Verdana" w:hAnsi="Verdana"/>
          <w:b/>
          <w:sz w:val="20"/>
          <w:szCs w:val="20"/>
        </w:rPr>
        <w:t>—</w:t>
      </w:r>
    </w:p>
    <w:p w:rsidR="007F77E2" w:rsidRDefault="007F77E2" w:rsidP="00A81B31">
      <w:pPr>
        <w:spacing w:after="0" w:line="240" w:lineRule="auto"/>
        <w:rPr>
          <w:rFonts w:ascii="Verdana" w:hAnsi="Verdana"/>
          <w:sz w:val="18"/>
          <w:szCs w:val="18"/>
        </w:rPr>
      </w:pPr>
    </w:p>
    <w:p w:rsidR="00EF40AB" w:rsidRDefault="00EF40AB" w:rsidP="00A81B31">
      <w:pPr>
        <w:spacing w:after="0" w:line="240" w:lineRule="auto"/>
        <w:rPr>
          <w:rFonts w:ascii="Verdana" w:hAnsi="Verdana"/>
          <w:sz w:val="18"/>
          <w:szCs w:val="18"/>
        </w:rPr>
      </w:pPr>
    </w:p>
    <w:p w:rsidR="00A81B31" w:rsidRPr="007F77E2" w:rsidRDefault="00A81B31" w:rsidP="00A81B31">
      <w:pPr>
        <w:spacing w:after="0" w:line="240" w:lineRule="auto"/>
        <w:rPr>
          <w:rFonts w:ascii="Verdana" w:hAnsi="Verdana"/>
          <w:sz w:val="18"/>
          <w:szCs w:val="18"/>
        </w:rPr>
      </w:pPr>
    </w:p>
    <w:sectPr w:rsidR="00A81B31" w:rsidRPr="007F77E2" w:rsidSect="00A42F6C">
      <w:headerReference w:type="defaul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FF" w:rsidRDefault="009642FF" w:rsidP="007F77E2">
      <w:pPr>
        <w:spacing w:after="0" w:line="240" w:lineRule="auto"/>
      </w:pPr>
      <w:r>
        <w:separator/>
      </w:r>
    </w:p>
  </w:endnote>
  <w:endnote w:type="continuationSeparator" w:id="0">
    <w:p w:rsidR="009642FF" w:rsidRDefault="009642FF" w:rsidP="007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FF" w:rsidRDefault="009642FF" w:rsidP="007F77E2">
      <w:pPr>
        <w:spacing w:after="0" w:line="240" w:lineRule="auto"/>
      </w:pPr>
      <w:r>
        <w:separator/>
      </w:r>
    </w:p>
  </w:footnote>
  <w:footnote w:type="continuationSeparator" w:id="0">
    <w:p w:rsidR="009642FF" w:rsidRDefault="009642FF" w:rsidP="007F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AB" w:rsidRDefault="00173CAB">
    <w:pPr>
      <w:pStyle w:val="Header"/>
      <w:rPr>
        <w:rFonts w:ascii="Verdana" w:hAnsi="Verdana"/>
        <w:b/>
        <w:sz w:val="20"/>
        <w:szCs w:val="20"/>
      </w:rPr>
    </w:pPr>
    <w:r w:rsidRPr="00173CAB">
      <w:rPr>
        <w:rFonts w:ascii="Verdana" w:hAnsi="Verdana"/>
        <w:b/>
        <w:sz w:val="20"/>
        <w:szCs w:val="20"/>
      </w:rPr>
      <w:t xml:space="preserve">TAUMATA RACER </w:t>
    </w:r>
    <w:r w:rsidR="008F059E">
      <w:rPr>
        <w:rFonts w:ascii="Verdana" w:hAnsi="Verdana"/>
        <w:b/>
        <w:sz w:val="20"/>
        <w:szCs w:val="20"/>
      </w:rPr>
      <w:t>A GUEST FAVORITE</w:t>
    </w:r>
    <w:r w:rsidRPr="00173CAB">
      <w:rPr>
        <w:rFonts w:ascii="Verdana" w:hAnsi="Verdana"/>
        <w:b/>
        <w:sz w:val="20"/>
        <w:szCs w:val="20"/>
      </w:rPr>
      <w:t xml:space="preserve"> AT AQUATICA SAN DIEGO </w:t>
    </w:r>
  </w:p>
  <w:sdt>
    <w:sdtPr>
      <w:id w:val="565053097"/>
      <w:docPartObj>
        <w:docPartGallery w:val="Page Numbers (Top of Page)"/>
        <w:docPartUnique/>
      </w:docPartObj>
    </w:sdtPr>
    <w:sdtEndPr/>
    <w:sdtContent>
      <w:p w:rsidR="009642FF" w:rsidRDefault="009642FF">
        <w:pPr>
          <w:pStyle w:val="Header"/>
          <w:rPr>
            <w:rFonts w:ascii="Verdana" w:hAnsi="Verdana"/>
            <w:b/>
            <w:sz w:val="20"/>
            <w:szCs w:val="20"/>
          </w:rPr>
        </w:pPr>
        <w:r w:rsidRPr="00356646">
          <w:rPr>
            <w:rFonts w:ascii="Verdana" w:hAnsi="Verdana"/>
            <w:b/>
            <w:sz w:val="20"/>
            <w:szCs w:val="20"/>
          </w:rPr>
          <w:t xml:space="preserve">Page </w:t>
        </w:r>
        <w:r w:rsidR="00BD07CE" w:rsidRPr="00356646">
          <w:rPr>
            <w:rFonts w:ascii="Verdana" w:hAnsi="Verdana"/>
            <w:b/>
            <w:sz w:val="20"/>
            <w:szCs w:val="20"/>
          </w:rPr>
          <w:fldChar w:fldCharType="begin"/>
        </w:r>
        <w:r w:rsidRPr="00356646">
          <w:rPr>
            <w:rFonts w:ascii="Verdana" w:hAnsi="Verdana"/>
            <w:b/>
            <w:sz w:val="20"/>
            <w:szCs w:val="20"/>
          </w:rPr>
          <w:instrText xml:space="preserve"> PAGE </w:instrText>
        </w:r>
        <w:r w:rsidR="00BD07CE" w:rsidRPr="00356646">
          <w:rPr>
            <w:rFonts w:ascii="Verdana" w:hAnsi="Verdana"/>
            <w:b/>
            <w:sz w:val="20"/>
            <w:szCs w:val="20"/>
          </w:rPr>
          <w:fldChar w:fldCharType="separate"/>
        </w:r>
        <w:r w:rsidR="00B97D38">
          <w:rPr>
            <w:rFonts w:ascii="Verdana" w:hAnsi="Verdana"/>
            <w:b/>
            <w:noProof/>
            <w:sz w:val="20"/>
            <w:szCs w:val="20"/>
          </w:rPr>
          <w:t>2</w:t>
        </w:r>
        <w:r w:rsidR="00BD07CE" w:rsidRPr="00356646">
          <w:rPr>
            <w:rFonts w:ascii="Verdana" w:hAnsi="Verdana"/>
            <w:b/>
            <w:sz w:val="20"/>
            <w:szCs w:val="20"/>
          </w:rPr>
          <w:fldChar w:fldCharType="end"/>
        </w:r>
        <w:r w:rsidRPr="00356646">
          <w:rPr>
            <w:rFonts w:ascii="Verdana" w:hAnsi="Verdana"/>
            <w:b/>
            <w:sz w:val="20"/>
            <w:szCs w:val="20"/>
          </w:rPr>
          <w:t xml:space="preserve"> of </w:t>
        </w:r>
        <w:r w:rsidR="00BD07CE" w:rsidRPr="00356646">
          <w:rPr>
            <w:rFonts w:ascii="Verdana" w:hAnsi="Verdana"/>
            <w:b/>
            <w:sz w:val="20"/>
            <w:szCs w:val="20"/>
          </w:rPr>
          <w:fldChar w:fldCharType="begin"/>
        </w:r>
        <w:r w:rsidRPr="00356646">
          <w:rPr>
            <w:rFonts w:ascii="Verdana" w:hAnsi="Verdana"/>
            <w:b/>
            <w:sz w:val="20"/>
            <w:szCs w:val="20"/>
          </w:rPr>
          <w:instrText xml:space="preserve"> NUMPAGES  </w:instrText>
        </w:r>
        <w:r w:rsidR="00BD07CE" w:rsidRPr="00356646">
          <w:rPr>
            <w:rFonts w:ascii="Verdana" w:hAnsi="Verdana"/>
            <w:b/>
            <w:sz w:val="20"/>
            <w:szCs w:val="20"/>
          </w:rPr>
          <w:fldChar w:fldCharType="separate"/>
        </w:r>
        <w:r w:rsidR="00B97D38">
          <w:rPr>
            <w:rFonts w:ascii="Verdana" w:hAnsi="Verdana"/>
            <w:b/>
            <w:noProof/>
            <w:sz w:val="20"/>
            <w:szCs w:val="20"/>
          </w:rPr>
          <w:t>2</w:t>
        </w:r>
        <w:r w:rsidR="00BD07CE" w:rsidRPr="00356646">
          <w:rPr>
            <w:rFonts w:ascii="Verdana" w:hAnsi="Verdana"/>
            <w:b/>
            <w:sz w:val="20"/>
            <w:szCs w:val="20"/>
          </w:rPr>
          <w:fldChar w:fldCharType="end"/>
        </w:r>
      </w:p>
      <w:p w:rsidR="009642FF" w:rsidRDefault="00B97D38">
        <w:pPr>
          <w:pStyle w:val="Header"/>
        </w:pPr>
      </w:p>
    </w:sdtContent>
  </w:sdt>
  <w:p w:rsidR="009642FF" w:rsidRDefault="0096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925EE"/>
    <w:multiLevelType w:val="hybridMultilevel"/>
    <w:tmpl w:val="BFF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A28E4"/>
    <w:multiLevelType w:val="hybridMultilevel"/>
    <w:tmpl w:val="9DFC7958"/>
    <w:lvl w:ilvl="0" w:tplc="82FC7DA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945B67"/>
    <w:multiLevelType w:val="hybridMultilevel"/>
    <w:tmpl w:val="9D8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3571C"/>
    <w:rsid w:val="00003D20"/>
    <w:rsid w:val="00013AC5"/>
    <w:rsid w:val="00014042"/>
    <w:rsid w:val="0001525D"/>
    <w:rsid w:val="00035BCE"/>
    <w:rsid w:val="00036E0D"/>
    <w:rsid w:val="000373A2"/>
    <w:rsid w:val="000458FD"/>
    <w:rsid w:val="00051875"/>
    <w:rsid w:val="00057B24"/>
    <w:rsid w:val="0006238C"/>
    <w:rsid w:val="000665CE"/>
    <w:rsid w:val="000723BF"/>
    <w:rsid w:val="000A0883"/>
    <w:rsid w:val="000B2D1A"/>
    <w:rsid w:val="000D69D5"/>
    <w:rsid w:val="000E6FB6"/>
    <w:rsid w:val="001239D5"/>
    <w:rsid w:val="001503D4"/>
    <w:rsid w:val="00170436"/>
    <w:rsid w:val="00173CAB"/>
    <w:rsid w:val="001869F8"/>
    <w:rsid w:val="0019152A"/>
    <w:rsid w:val="001B1F52"/>
    <w:rsid w:val="001B2864"/>
    <w:rsid w:val="001B3F10"/>
    <w:rsid w:val="001D76D8"/>
    <w:rsid w:val="001F62FE"/>
    <w:rsid w:val="00245352"/>
    <w:rsid w:val="002801EB"/>
    <w:rsid w:val="002929BE"/>
    <w:rsid w:val="002959BA"/>
    <w:rsid w:val="002974F4"/>
    <w:rsid w:val="002A0BBF"/>
    <w:rsid w:val="002A0C01"/>
    <w:rsid w:val="002C4733"/>
    <w:rsid w:val="002D7C2A"/>
    <w:rsid w:val="002F120C"/>
    <w:rsid w:val="0033077C"/>
    <w:rsid w:val="00341999"/>
    <w:rsid w:val="00356646"/>
    <w:rsid w:val="003621CE"/>
    <w:rsid w:val="003800BA"/>
    <w:rsid w:val="00383914"/>
    <w:rsid w:val="00384A20"/>
    <w:rsid w:val="003958D6"/>
    <w:rsid w:val="003969D9"/>
    <w:rsid w:val="00397DE5"/>
    <w:rsid w:val="003C3E51"/>
    <w:rsid w:val="003E58E4"/>
    <w:rsid w:val="0040478C"/>
    <w:rsid w:val="004054E6"/>
    <w:rsid w:val="00405F81"/>
    <w:rsid w:val="00413683"/>
    <w:rsid w:val="00425DAA"/>
    <w:rsid w:val="00485903"/>
    <w:rsid w:val="004A189B"/>
    <w:rsid w:val="004A682D"/>
    <w:rsid w:val="004A7323"/>
    <w:rsid w:val="004C4B3C"/>
    <w:rsid w:val="004D35A0"/>
    <w:rsid w:val="004F10FC"/>
    <w:rsid w:val="004F3819"/>
    <w:rsid w:val="004F40B1"/>
    <w:rsid w:val="004F7959"/>
    <w:rsid w:val="0050187C"/>
    <w:rsid w:val="005020E3"/>
    <w:rsid w:val="00504E32"/>
    <w:rsid w:val="00505CA6"/>
    <w:rsid w:val="00523C8B"/>
    <w:rsid w:val="005442BA"/>
    <w:rsid w:val="005462B5"/>
    <w:rsid w:val="00562C5C"/>
    <w:rsid w:val="005A31C4"/>
    <w:rsid w:val="005B6984"/>
    <w:rsid w:val="005C4707"/>
    <w:rsid w:val="005C7691"/>
    <w:rsid w:val="005E5B2C"/>
    <w:rsid w:val="005F7AA1"/>
    <w:rsid w:val="00606CB2"/>
    <w:rsid w:val="00626296"/>
    <w:rsid w:val="00643F7F"/>
    <w:rsid w:val="00666C6B"/>
    <w:rsid w:val="00676528"/>
    <w:rsid w:val="0068487D"/>
    <w:rsid w:val="006A2F2F"/>
    <w:rsid w:val="006A34E2"/>
    <w:rsid w:val="006B49E9"/>
    <w:rsid w:val="006D347C"/>
    <w:rsid w:val="006E50D3"/>
    <w:rsid w:val="006E56F9"/>
    <w:rsid w:val="006F553F"/>
    <w:rsid w:val="006F55BB"/>
    <w:rsid w:val="00701035"/>
    <w:rsid w:val="00703B89"/>
    <w:rsid w:val="00707AF6"/>
    <w:rsid w:val="0074006D"/>
    <w:rsid w:val="00756A7C"/>
    <w:rsid w:val="0076101B"/>
    <w:rsid w:val="00761468"/>
    <w:rsid w:val="00787A20"/>
    <w:rsid w:val="007B694D"/>
    <w:rsid w:val="007D558B"/>
    <w:rsid w:val="007E621B"/>
    <w:rsid w:val="007F2587"/>
    <w:rsid w:val="007F76E1"/>
    <w:rsid w:val="007F77E2"/>
    <w:rsid w:val="00805ADF"/>
    <w:rsid w:val="00814054"/>
    <w:rsid w:val="0081556C"/>
    <w:rsid w:val="00832429"/>
    <w:rsid w:val="0083502C"/>
    <w:rsid w:val="00837B24"/>
    <w:rsid w:val="00840240"/>
    <w:rsid w:val="0084186B"/>
    <w:rsid w:val="00853C9D"/>
    <w:rsid w:val="00860AEF"/>
    <w:rsid w:val="0089187A"/>
    <w:rsid w:val="008A3ECE"/>
    <w:rsid w:val="008E022D"/>
    <w:rsid w:val="008E6728"/>
    <w:rsid w:val="008F059E"/>
    <w:rsid w:val="008F1FFD"/>
    <w:rsid w:val="008F2217"/>
    <w:rsid w:val="0091589D"/>
    <w:rsid w:val="00917378"/>
    <w:rsid w:val="00943181"/>
    <w:rsid w:val="009642FF"/>
    <w:rsid w:val="009C00AF"/>
    <w:rsid w:val="009C105B"/>
    <w:rsid w:val="009E5456"/>
    <w:rsid w:val="009F302F"/>
    <w:rsid w:val="009F5A09"/>
    <w:rsid w:val="00A37342"/>
    <w:rsid w:val="00A42F6C"/>
    <w:rsid w:val="00A47554"/>
    <w:rsid w:val="00A47746"/>
    <w:rsid w:val="00A63BCA"/>
    <w:rsid w:val="00A64112"/>
    <w:rsid w:val="00A64C2C"/>
    <w:rsid w:val="00A67A3D"/>
    <w:rsid w:val="00A7304D"/>
    <w:rsid w:val="00A81B31"/>
    <w:rsid w:val="00A92090"/>
    <w:rsid w:val="00A95EA5"/>
    <w:rsid w:val="00AB38AA"/>
    <w:rsid w:val="00AE2C46"/>
    <w:rsid w:val="00AF14D6"/>
    <w:rsid w:val="00AF307A"/>
    <w:rsid w:val="00AF526E"/>
    <w:rsid w:val="00B02710"/>
    <w:rsid w:val="00B108C6"/>
    <w:rsid w:val="00B119A3"/>
    <w:rsid w:val="00B1355E"/>
    <w:rsid w:val="00B31168"/>
    <w:rsid w:val="00B311D3"/>
    <w:rsid w:val="00B31F34"/>
    <w:rsid w:val="00B36DDC"/>
    <w:rsid w:val="00B53EFC"/>
    <w:rsid w:val="00B75AA6"/>
    <w:rsid w:val="00B75C9D"/>
    <w:rsid w:val="00B97D38"/>
    <w:rsid w:val="00BA6CDF"/>
    <w:rsid w:val="00BA79C6"/>
    <w:rsid w:val="00BC217D"/>
    <w:rsid w:val="00BC3820"/>
    <w:rsid w:val="00BD07CE"/>
    <w:rsid w:val="00BD61DE"/>
    <w:rsid w:val="00BE130E"/>
    <w:rsid w:val="00BE5A74"/>
    <w:rsid w:val="00C03DAB"/>
    <w:rsid w:val="00C10840"/>
    <w:rsid w:val="00C17240"/>
    <w:rsid w:val="00C2001C"/>
    <w:rsid w:val="00C41E26"/>
    <w:rsid w:val="00C44DC2"/>
    <w:rsid w:val="00C46BC3"/>
    <w:rsid w:val="00C75CCD"/>
    <w:rsid w:val="00CA054B"/>
    <w:rsid w:val="00CF4D76"/>
    <w:rsid w:val="00D0693B"/>
    <w:rsid w:val="00D27C37"/>
    <w:rsid w:val="00D32E72"/>
    <w:rsid w:val="00D54A2D"/>
    <w:rsid w:val="00D7151A"/>
    <w:rsid w:val="00D75C2A"/>
    <w:rsid w:val="00D91C69"/>
    <w:rsid w:val="00D9733E"/>
    <w:rsid w:val="00DA35BD"/>
    <w:rsid w:val="00DA6FCF"/>
    <w:rsid w:val="00DC1060"/>
    <w:rsid w:val="00DC7318"/>
    <w:rsid w:val="00DD7099"/>
    <w:rsid w:val="00DF1049"/>
    <w:rsid w:val="00DF5ED4"/>
    <w:rsid w:val="00DF6F02"/>
    <w:rsid w:val="00DF7621"/>
    <w:rsid w:val="00E1674B"/>
    <w:rsid w:val="00E34F58"/>
    <w:rsid w:val="00EC4E9B"/>
    <w:rsid w:val="00ED4D1C"/>
    <w:rsid w:val="00EF40AB"/>
    <w:rsid w:val="00F003F3"/>
    <w:rsid w:val="00F03BC2"/>
    <w:rsid w:val="00F064E5"/>
    <w:rsid w:val="00F27621"/>
    <w:rsid w:val="00F3571C"/>
    <w:rsid w:val="00F42D36"/>
    <w:rsid w:val="00F44BA1"/>
    <w:rsid w:val="00F670E2"/>
    <w:rsid w:val="00F86D31"/>
    <w:rsid w:val="00F87710"/>
    <w:rsid w:val="00F90B4B"/>
    <w:rsid w:val="00F95010"/>
    <w:rsid w:val="00FA5540"/>
    <w:rsid w:val="00FB1168"/>
    <w:rsid w:val="00FB62E0"/>
    <w:rsid w:val="00FB7B93"/>
    <w:rsid w:val="00FC5B09"/>
    <w:rsid w:val="00FC7D62"/>
    <w:rsid w:val="00FF1F8D"/>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semiHidden/>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571C"/>
    <w:rPr>
      <w:color w:val="0000FF"/>
      <w:u w:val="single"/>
    </w:rPr>
  </w:style>
  <w:style w:type="paragraph" w:styleId="NormalWeb">
    <w:name w:val="Normal (Web)"/>
    <w:basedOn w:val="Normal"/>
    <w:uiPriority w:val="99"/>
    <w:semiHidden/>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semiHidden/>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7E2"/>
    <w:rPr>
      <w:sz w:val="22"/>
      <w:szCs w:val="22"/>
    </w:rPr>
  </w:style>
  <w:style w:type="paragraph" w:styleId="PlainText">
    <w:name w:val="Plain Text"/>
    <w:basedOn w:val="Normal"/>
    <w:link w:val="PlainTextChar"/>
    <w:uiPriority w:val="99"/>
    <w:semiHidden/>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5CC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04">
      <w:bodyDiv w:val="1"/>
      <w:marLeft w:val="0"/>
      <w:marRight w:val="0"/>
      <w:marTop w:val="0"/>
      <w:marBottom w:val="0"/>
      <w:divBdr>
        <w:top w:val="none" w:sz="0" w:space="0" w:color="auto"/>
        <w:left w:val="none" w:sz="0" w:space="0" w:color="auto"/>
        <w:bottom w:val="none" w:sz="0" w:space="0" w:color="auto"/>
        <w:right w:val="none" w:sz="0" w:space="0" w:color="auto"/>
      </w:divBdr>
      <w:divsChild>
        <w:div w:id="95256034">
          <w:marLeft w:val="0"/>
          <w:marRight w:val="0"/>
          <w:marTop w:val="0"/>
          <w:marBottom w:val="0"/>
          <w:divBdr>
            <w:top w:val="none" w:sz="0" w:space="0" w:color="auto"/>
            <w:left w:val="none" w:sz="0" w:space="0" w:color="auto"/>
            <w:bottom w:val="none" w:sz="0" w:space="0" w:color="auto"/>
            <w:right w:val="none" w:sz="0" w:space="0" w:color="auto"/>
          </w:divBdr>
          <w:divsChild>
            <w:div w:id="1454791977">
              <w:marLeft w:val="0"/>
              <w:marRight w:val="0"/>
              <w:marTop w:val="0"/>
              <w:marBottom w:val="0"/>
              <w:divBdr>
                <w:top w:val="none" w:sz="0" w:space="0" w:color="auto"/>
                <w:left w:val="none" w:sz="0" w:space="0" w:color="auto"/>
                <w:bottom w:val="none" w:sz="0" w:space="0" w:color="auto"/>
                <w:right w:val="none" w:sz="0" w:space="0" w:color="auto"/>
              </w:divBdr>
              <w:divsChild>
                <w:div w:id="875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7899">
      <w:bodyDiv w:val="1"/>
      <w:marLeft w:val="0"/>
      <w:marRight w:val="0"/>
      <w:marTop w:val="0"/>
      <w:marBottom w:val="0"/>
      <w:divBdr>
        <w:top w:val="none" w:sz="0" w:space="0" w:color="auto"/>
        <w:left w:val="none" w:sz="0" w:space="0" w:color="auto"/>
        <w:bottom w:val="none" w:sz="0" w:space="0" w:color="auto"/>
        <w:right w:val="none" w:sz="0" w:space="0" w:color="auto"/>
      </w:divBdr>
    </w:div>
    <w:div w:id="1107122168">
      <w:bodyDiv w:val="1"/>
      <w:marLeft w:val="0"/>
      <w:marRight w:val="0"/>
      <w:marTop w:val="0"/>
      <w:marBottom w:val="0"/>
      <w:divBdr>
        <w:top w:val="none" w:sz="0" w:space="0" w:color="auto"/>
        <w:left w:val="none" w:sz="0" w:space="0" w:color="auto"/>
        <w:bottom w:val="none" w:sz="0" w:space="0" w:color="auto"/>
        <w:right w:val="none" w:sz="0" w:space="0" w:color="auto"/>
      </w:divBdr>
    </w:div>
    <w:div w:id="1306199775">
      <w:bodyDiv w:val="1"/>
      <w:marLeft w:val="0"/>
      <w:marRight w:val="0"/>
      <w:marTop w:val="0"/>
      <w:marBottom w:val="0"/>
      <w:divBdr>
        <w:top w:val="none" w:sz="0" w:space="0" w:color="auto"/>
        <w:left w:val="none" w:sz="0" w:space="0" w:color="auto"/>
        <w:bottom w:val="none" w:sz="0" w:space="0" w:color="auto"/>
        <w:right w:val="none" w:sz="0" w:space="0" w:color="auto"/>
      </w:divBdr>
    </w:div>
    <w:div w:id="1502624067">
      <w:bodyDiv w:val="1"/>
      <w:marLeft w:val="0"/>
      <w:marRight w:val="0"/>
      <w:marTop w:val="0"/>
      <w:marBottom w:val="0"/>
      <w:divBdr>
        <w:top w:val="none" w:sz="0" w:space="0" w:color="auto"/>
        <w:left w:val="none" w:sz="0" w:space="0" w:color="auto"/>
        <w:bottom w:val="none" w:sz="0" w:space="0" w:color="auto"/>
        <w:right w:val="none" w:sz="0" w:space="0" w:color="auto"/>
      </w:divBdr>
    </w:div>
    <w:div w:id="1546481557">
      <w:bodyDiv w:val="1"/>
      <w:marLeft w:val="0"/>
      <w:marRight w:val="0"/>
      <w:marTop w:val="0"/>
      <w:marBottom w:val="0"/>
      <w:divBdr>
        <w:top w:val="none" w:sz="0" w:space="0" w:color="auto"/>
        <w:left w:val="none" w:sz="0" w:space="0" w:color="auto"/>
        <w:bottom w:val="none" w:sz="0" w:space="0" w:color="auto"/>
        <w:right w:val="none" w:sz="0" w:space="0" w:color="auto"/>
      </w:divBdr>
    </w:div>
    <w:div w:id="16586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Entertainment.com" TargetMode="External"/><Relationship Id="rId5" Type="http://schemas.openxmlformats.org/officeDocument/2006/relationships/settings" Target="settings.xml"/><Relationship Id="rId10" Type="http://schemas.openxmlformats.org/officeDocument/2006/relationships/hyperlink" Target="http://www.AquaticaSanDieg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4DD2-46CC-4B1B-A846-B6BDB869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Gregory</dc:creator>
  <cp:lastModifiedBy>Terry, Kelly</cp:lastModifiedBy>
  <cp:revision>16</cp:revision>
  <cp:lastPrinted>2014-05-22T20:39:00Z</cp:lastPrinted>
  <dcterms:created xsi:type="dcterms:W3CDTF">2013-10-11T01:54:00Z</dcterms:created>
  <dcterms:modified xsi:type="dcterms:W3CDTF">2015-06-02T23:55:00Z</dcterms:modified>
</cp:coreProperties>
</file>