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846" w:rsidRPr="00516271" w:rsidRDefault="00E73525" w:rsidP="00017A7B">
      <w:pPr>
        <w:spacing w:after="60"/>
        <w:ind w:left="-900"/>
        <w:rPr>
          <w:color w:val="0D0D0D" w:themeColor="text1" w:themeTint="F2"/>
        </w:rPr>
      </w:pPr>
      <w:r w:rsidRPr="00516271">
        <w:rPr>
          <w:rFonts w:ascii="Verdana" w:hAnsi="Verdana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1773D6" wp14:editId="58C395A8">
                <wp:simplePos x="0" y="0"/>
                <wp:positionH relativeFrom="column">
                  <wp:posOffset>3228975</wp:posOffset>
                </wp:positionH>
                <wp:positionV relativeFrom="paragraph">
                  <wp:posOffset>104775</wp:posOffset>
                </wp:positionV>
                <wp:extent cx="2946400" cy="10287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ED" w:rsidRPr="00DC05FE" w:rsidRDefault="00762FED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Cs w:val="24"/>
                              </w:rPr>
                            </w:pPr>
                          </w:p>
                          <w:p w:rsidR="00762FED" w:rsidRPr="00E307CD" w:rsidRDefault="00762FED" w:rsidP="00EE4332">
                            <w:pPr>
                              <w:ind w:left="90" w:right="230"/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News Media</w:t>
                            </w:r>
                          </w:p>
                          <w:p w:rsidR="00762FED" w:rsidRPr="00E307CD" w:rsidRDefault="00762FED" w:rsidP="00DB3408">
                            <w:pPr>
                              <w:tabs>
                                <w:tab w:val="left" w:pos="3870"/>
                              </w:tabs>
                              <w:ind w:left="-180" w:right="320"/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Tip Sheet</w:t>
                            </w:r>
                          </w:p>
                          <w:p w:rsidR="00762FED" w:rsidRDefault="00762FED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4.25pt;margin-top:8.25pt;width:23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" filled="f" stroked="f" strokeweight="0">
                <v:textbox inset="0,0,0,0">
                  <w:txbxContent>
                    <w:p w:rsidR="00762FED" w:rsidRPr="00DC05FE" w:rsidRDefault="00762FED">
                      <w:pPr>
                        <w:jc w:val="center"/>
                        <w:rPr>
                          <w:rFonts w:ascii="Verdana" w:hAnsi="Verdana"/>
                          <w:spacing w:val="60"/>
                          <w:szCs w:val="24"/>
                        </w:rPr>
                      </w:pPr>
                    </w:p>
                    <w:p w:rsidR="00762FED" w:rsidRPr="00E307CD" w:rsidRDefault="00762FED" w:rsidP="00EE4332">
                      <w:pPr>
                        <w:ind w:left="90" w:right="230"/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News Media</w:t>
                      </w:r>
                    </w:p>
                    <w:p w:rsidR="00762FED" w:rsidRPr="00E307CD" w:rsidRDefault="00762FED" w:rsidP="00DB3408">
                      <w:pPr>
                        <w:tabs>
                          <w:tab w:val="left" w:pos="3870"/>
                        </w:tabs>
                        <w:ind w:left="-180" w:right="320"/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Tip Sheet</w:t>
                      </w:r>
                    </w:p>
                    <w:p w:rsidR="00762FED" w:rsidRDefault="00762FED">
                      <w:pPr>
                        <w:jc w:val="center"/>
                        <w:rPr>
                          <w:spacing w:val="6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B9F" w:rsidRPr="00516271">
        <w:rPr>
          <w:color w:val="0D0D0D" w:themeColor="text1" w:themeTint="F2"/>
        </w:rPr>
        <w:t xml:space="preserve">        </w:t>
      </w:r>
      <w:r w:rsidR="00017A7B">
        <w:rPr>
          <w:noProof/>
          <w:color w:val="0D0D0D" w:themeColor="text1" w:themeTint="F2"/>
        </w:rPr>
        <w:drawing>
          <wp:inline distT="0" distB="0" distL="0" distR="0" wp14:anchorId="4247014F" wp14:editId="390A1375">
            <wp:extent cx="1651000" cy="100984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D Logo 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23" cy="100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8C" w:rsidRDefault="0026158C" w:rsidP="0026158C">
      <w:pPr>
        <w:ind w:right="-86"/>
        <w:rPr>
          <w:noProof/>
        </w:rPr>
      </w:pPr>
    </w:p>
    <w:p w:rsidR="0026158C" w:rsidRDefault="0026158C" w:rsidP="0026158C">
      <w:pPr>
        <w:ind w:left="-900" w:right="-86"/>
        <w:jc w:val="center"/>
        <w:rPr>
          <w:noProof/>
        </w:rPr>
      </w:pPr>
    </w:p>
    <w:p w:rsidR="000E034A" w:rsidRPr="00516271" w:rsidRDefault="00155545" w:rsidP="0026158C">
      <w:pPr>
        <w:ind w:left="-900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  <w:r>
        <w:rPr>
          <w:rStyle w:val="Strong"/>
          <w:rFonts w:ascii="Verdana" w:hAnsi="Verdana"/>
          <w:color w:val="0D0D0D" w:themeColor="text1" w:themeTint="F2"/>
          <w:szCs w:val="24"/>
        </w:rPr>
        <w:t>OCTOBER</w:t>
      </w:r>
      <w:r w:rsidR="00EB6625" w:rsidRPr="00516271">
        <w:rPr>
          <w:rStyle w:val="Strong"/>
          <w:rFonts w:ascii="Verdana" w:hAnsi="Verdana"/>
          <w:color w:val="0D0D0D" w:themeColor="text1" w:themeTint="F2"/>
          <w:szCs w:val="24"/>
        </w:rPr>
        <w:t xml:space="preserve"> </w:t>
      </w:r>
      <w:r w:rsidR="00C93133" w:rsidRPr="00516271">
        <w:rPr>
          <w:rStyle w:val="Strong"/>
          <w:rFonts w:ascii="Verdana" w:hAnsi="Verdana"/>
          <w:color w:val="0D0D0D" w:themeColor="text1" w:themeTint="F2"/>
          <w:szCs w:val="24"/>
        </w:rPr>
        <w:t>201</w:t>
      </w:r>
      <w:r w:rsidR="00CC6001">
        <w:rPr>
          <w:rStyle w:val="Strong"/>
          <w:rFonts w:ascii="Verdana" w:hAnsi="Verdana"/>
          <w:color w:val="0D0D0D" w:themeColor="text1" w:themeTint="F2"/>
          <w:szCs w:val="24"/>
        </w:rPr>
        <w:t>5</w:t>
      </w:r>
    </w:p>
    <w:p w:rsidR="007A6435" w:rsidRDefault="007A6435" w:rsidP="00A631F8">
      <w:pPr>
        <w:spacing w:after="60"/>
        <w:ind w:left="-432" w:right="-86"/>
        <w:rPr>
          <w:rStyle w:val="Strong"/>
          <w:rFonts w:ascii="Verdana" w:hAnsi="Verdana"/>
          <w:b w:val="0"/>
          <w:color w:val="0D0D0D" w:themeColor="text1" w:themeTint="F2"/>
          <w:sz w:val="4"/>
          <w:szCs w:val="4"/>
        </w:rPr>
      </w:pPr>
    </w:p>
    <w:p w:rsidR="003E709D" w:rsidRDefault="003E709D" w:rsidP="003E709D">
      <w:pPr>
        <w:spacing w:before="120"/>
        <w:ind w:left="-900" w:right="180"/>
        <w:rPr>
          <w:rFonts w:ascii="Verdana" w:hAnsi="Verdana"/>
          <w:i/>
          <w:sz w:val="20"/>
        </w:rPr>
      </w:pPr>
      <w:r w:rsidRPr="00B56278">
        <w:rPr>
          <w:rFonts w:ascii="Verdana" w:hAnsi="Verdana"/>
          <w:b/>
          <w:color w:val="0D0D0D" w:themeColor="text1" w:themeTint="F2"/>
          <w:sz w:val="20"/>
        </w:rPr>
        <w:t xml:space="preserve">SEAWORLD’S HALLOWEEN SPOOKTACULAR RETURNS: </w:t>
      </w:r>
      <w:r w:rsidRPr="00B56278">
        <w:rPr>
          <w:rFonts w:ascii="Verdana" w:hAnsi="Verdana"/>
          <w:color w:val="0D0D0D" w:themeColor="text1" w:themeTint="F2"/>
          <w:sz w:val="20"/>
        </w:rPr>
        <w:t>Guests can d</w:t>
      </w:r>
      <w:r w:rsidRPr="00B56278">
        <w:rPr>
          <w:rFonts w:ascii="Verdana" w:hAnsi="Verdana" w:cs="Lucida Sans Unicode"/>
          <w:color w:val="0D0D0D" w:themeColor="text1" w:themeTint="F2"/>
          <w:sz w:val="20"/>
        </w:rPr>
        <w:t xml:space="preserve">ive into an ocean full of family-friendly, </w:t>
      </w:r>
      <w:r w:rsidRPr="00B56278">
        <w:rPr>
          <w:rFonts w:ascii="Verdana" w:hAnsi="Verdana"/>
          <w:sz w:val="20"/>
        </w:rPr>
        <w:t xml:space="preserve">sea-inspired Halloween festivities at </w:t>
      </w:r>
      <w:r>
        <w:rPr>
          <w:rFonts w:ascii="Verdana" w:hAnsi="Verdana"/>
          <w:sz w:val="20"/>
        </w:rPr>
        <w:t xml:space="preserve">the </w:t>
      </w:r>
      <w:r w:rsidRPr="00B56278">
        <w:rPr>
          <w:rFonts w:ascii="Verdana" w:hAnsi="Verdana"/>
          <w:sz w:val="20"/>
        </w:rPr>
        <w:t xml:space="preserve">enchanting underwater </w:t>
      </w:r>
      <w:r w:rsidRPr="00B56278">
        <w:rPr>
          <w:rFonts w:ascii="Verdana" w:hAnsi="Verdana"/>
          <w:i/>
          <w:sz w:val="20"/>
        </w:rPr>
        <w:t>fantasea</w:t>
      </w:r>
      <w:r w:rsidRPr="00B56278">
        <w:rPr>
          <w:rFonts w:ascii="Verdana" w:hAnsi="Verdana"/>
          <w:sz w:val="20"/>
        </w:rPr>
        <w:t xml:space="preserve"> known as </w:t>
      </w:r>
      <w:r w:rsidRPr="002677F3">
        <w:rPr>
          <w:rFonts w:ascii="Verdana" w:hAnsi="Verdana"/>
          <w:b/>
          <w:i/>
          <w:sz w:val="20"/>
        </w:rPr>
        <w:t xml:space="preserve">SeaWorld’s Halloween </w:t>
      </w:r>
      <w:proofErr w:type="spellStart"/>
      <w:r w:rsidRPr="002677F3">
        <w:rPr>
          <w:rFonts w:ascii="Verdana" w:hAnsi="Verdana"/>
          <w:b/>
          <w:i/>
          <w:sz w:val="20"/>
        </w:rPr>
        <w:t>Spooktacular</w:t>
      </w:r>
      <w:proofErr w:type="spellEnd"/>
      <w:r w:rsidRPr="002677F3">
        <w:rPr>
          <w:rFonts w:ascii="Verdana" w:hAnsi="Verdana"/>
          <w:b/>
          <w:i/>
          <w:sz w:val="20"/>
          <w:vertAlign w:val="superscript"/>
        </w:rPr>
        <w:t>®</w:t>
      </w:r>
      <w:r w:rsidRPr="00B5627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on weekends </w:t>
      </w:r>
      <w:r w:rsidRPr="00762FED">
        <w:rPr>
          <w:rFonts w:ascii="Verdana" w:hAnsi="Verdana"/>
          <w:sz w:val="20"/>
        </w:rPr>
        <w:t>through</w:t>
      </w:r>
      <w:r>
        <w:rPr>
          <w:rFonts w:ascii="Verdana" w:hAnsi="Verdana"/>
          <w:sz w:val="20"/>
        </w:rPr>
        <w:t xml:space="preserve"> Nov. 1</w:t>
      </w:r>
      <w:r w:rsidRPr="00B56278">
        <w:rPr>
          <w:rFonts w:ascii="Verdana" w:hAnsi="Verdana"/>
          <w:sz w:val="20"/>
        </w:rPr>
        <w:t>. This seaside</w:t>
      </w:r>
      <w:r>
        <w:rPr>
          <w:rFonts w:ascii="Verdana" w:hAnsi="Verdana"/>
          <w:sz w:val="20"/>
        </w:rPr>
        <w:t>,</w:t>
      </w:r>
      <w:r w:rsidRPr="00B56278">
        <w:rPr>
          <w:rFonts w:ascii="Verdana" w:hAnsi="Verdana"/>
          <w:sz w:val="20"/>
        </w:rPr>
        <w:t xml:space="preserve"> SeaWorld-style Halloween festival runs </w:t>
      </w:r>
      <w:r w:rsidRPr="00843CC5">
        <w:rPr>
          <w:rFonts w:ascii="Verdana" w:hAnsi="Verdana"/>
          <w:sz w:val="20"/>
        </w:rPr>
        <w:t xml:space="preserve">11 a.m. to 6 </w:t>
      </w:r>
      <w:r w:rsidRPr="0026158C">
        <w:rPr>
          <w:rFonts w:ascii="Verdana" w:hAnsi="Verdana"/>
          <w:sz w:val="20"/>
        </w:rPr>
        <w:t>p.m.</w:t>
      </w:r>
      <w:r>
        <w:rPr>
          <w:rFonts w:ascii="Verdana" w:hAnsi="Verdana"/>
          <w:sz w:val="20"/>
        </w:rPr>
        <w:t xml:space="preserve"> (11 a.m. to 5 p.m. Nov</w:t>
      </w:r>
      <w:r w:rsidRPr="00754FB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1).</w:t>
      </w:r>
      <w:r w:rsidRPr="00754FBA">
        <w:rPr>
          <w:rFonts w:ascii="Verdana" w:hAnsi="Verdana"/>
          <w:sz w:val="20"/>
        </w:rPr>
        <w:t xml:space="preserve"> </w:t>
      </w:r>
      <w:r w:rsidRPr="00B56278">
        <w:rPr>
          <w:rFonts w:ascii="Verdana" w:hAnsi="Verdana"/>
          <w:sz w:val="20"/>
        </w:rPr>
        <w:t xml:space="preserve">The </w:t>
      </w:r>
      <w:r w:rsidRPr="0026158C">
        <w:rPr>
          <w:rFonts w:ascii="Verdana" w:hAnsi="Verdana"/>
          <w:sz w:val="20"/>
        </w:rPr>
        <w:t>fun-fishy</w:t>
      </w:r>
      <w:r w:rsidRPr="00B56278">
        <w:rPr>
          <w:rFonts w:ascii="Verdana" w:hAnsi="Verdana"/>
          <w:sz w:val="20"/>
        </w:rPr>
        <w:t xml:space="preserve"> Halloween activities include </w:t>
      </w:r>
      <w:r w:rsidRPr="00754FBA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2</w:t>
      </w:r>
      <w:r w:rsidRPr="00754FB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ocean</w:t>
      </w:r>
      <w:r w:rsidRPr="00754FBA">
        <w:rPr>
          <w:rFonts w:ascii="Verdana" w:hAnsi="Verdana"/>
          <w:sz w:val="20"/>
        </w:rPr>
        <w:t>-themed trick-or-treat stations throughout the park</w:t>
      </w:r>
      <w:r w:rsidRPr="00B56278">
        <w:rPr>
          <w:rFonts w:ascii="Verdana" w:hAnsi="Verdana"/>
          <w:sz w:val="20"/>
        </w:rPr>
        <w:t xml:space="preserve">, along with an undersea </w:t>
      </w:r>
      <w:r w:rsidRPr="00754FBA">
        <w:rPr>
          <w:rFonts w:ascii="Verdana" w:hAnsi="Verdana"/>
          <w:sz w:val="20"/>
        </w:rPr>
        <w:t>pumpkin patch with wacky</w:t>
      </w:r>
      <w:r>
        <w:rPr>
          <w:rFonts w:ascii="Verdana" w:hAnsi="Verdana"/>
          <w:sz w:val="20"/>
        </w:rPr>
        <w:t>,</w:t>
      </w:r>
      <w:r w:rsidRPr="00754FBA">
        <w:rPr>
          <w:rFonts w:ascii="Verdana" w:hAnsi="Verdana"/>
          <w:sz w:val="20"/>
        </w:rPr>
        <w:t xml:space="preserve"> roaming costume characters that pose for photos with </w:t>
      </w:r>
      <w:r w:rsidRPr="0026158C">
        <w:rPr>
          <w:rFonts w:ascii="Verdana" w:hAnsi="Verdana"/>
          <w:sz w:val="20"/>
        </w:rPr>
        <w:t>guests</w:t>
      </w:r>
      <w:r>
        <w:rPr>
          <w:rFonts w:ascii="Verdana" w:hAnsi="Verdana"/>
          <w:sz w:val="20"/>
        </w:rPr>
        <w:t xml:space="preserve">. </w:t>
      </w:r>
      <w:r w:rsidRPr="00754FBA">
        <w:rPr>
          <w:rFonts w:ascii="Verdana" w:hAnsi="Verdana"/>
          <w:sz w:val="20"/>
        </w:rPr>
        <w:t xml:space="preserve">The pumpkin patch includes </w:t>
      </w:r>
      <w:r>
        <w:rPr>
          <w:rFonts w:ascii="Verdana" w:hAnsi="Verdana"/>
          <w:sz w:val="20"/>
        </w:rPr>
        <w:t>cookie</w:t>
      </w:r>
      <w:r w:rsidRPr="00754FBA">
        <w:rPr>
          <w:rFonts w:ascii="Verdana" w:hAnsi="Verdana"/>
          <w:sz w:val="20"/>
        </w:rPr>
        <w:t xml:space="preserve"> decorating, pumpkin painting, beautiful mermaids and </w:t>
      </w:r>
      <w:r>
        <w:rPr>
          <w:rFonts w:ascii="Verdana" w:hAnsi="Verdana"/>
          <w:sz w:val="20"/>
        </w:rPr>
        <w:t>new this year is a kinetic Sand Bar, where fun-sized princesses and pirates can let their imagination run wild and build their own spooky creations.</w:t>
      </w:r>
      <w:r w:rsidRPr="00B56278">
        <w:rPr>
          <w:rFonts w:ascii="Verdana" w:hAnsi="Verdana"/>
          <w:sz w:val="20"/>
        </w:rPr>
        <w:t xml:space="preserve"> </w:t>
      </w:r>
      <w:r w:rsidRPr="0026158C">
        <w:rPr>
          <w:rFonts w:ascii="Verdana" w:hAnsi="Verdana"/>
          <w:sz w:val="20"/>
        </w:rPr>
        <w:t>Also new this year are</w:t>
      </w:r>
      <w:r w:rsidRPr="00B56278">
        <w:rPr>
          <w:rFonts w:ascii="Verdana" w:hAnsi="Verdana"/>
          <w:sz w:val="20"/>
        </w:rPr>
        <w:t xml:space="preserve"> Halloween-themed silly spooky shows </w:t>
      </w:r>
      <w:r w:rsidRPr="00754FBA">
        <w:rPr>
          <w:rFonts w:ascii="Verdana" w:hAnsi="Verdana"/>
          <w:i/>
          <w:sz w:val="20"/>
        </w:rPr>
        <w:t xml:space="preserve">Clyde &amp; Seamore’s </w:t>
      </w:r>
      <w:r>
        <w:rPr>
          <w:rFonts w:ascii="Verdana" w:hAnsi="Verdana"/>
          <w:i/>
          <w:sz w:val="20"/>
        </w:rPr>
        <w:t>Big Halloween Bash</w:t>
      </w:r>
      <w:r>
        <w:rPr>
          <w:rFonts w:ascii="Verdana" w:hAnsi="Verdana"/>
          <w:sz w:val="20"/>
        </w:rPr>
        <w:t xml:space="preserve"> </w:t>
      </w:r>
      <w:r w:rsidRPr="00754FBA">
        <w:rPr>
          <w:rFonts w:ascii="Verdana" w:hAnsi="Verdana"/>
          <w:sz w:val="20"/>
        </w:rPr>
        <w:t xml:space="preserve">and Sesame </w:t>
      </w:r>
      <w:proofErr w:type="spellStart"/>
      <w:r w:rsidRPr="00754FBA">
        <w:rPr>
          <w:rFonts w:ascii="Verdana" w:hAnsi="Verdana"/>
          <w:sz w:val="20"/>
        </w:rPr>
        <w:t>Street’s</w:t>
      </w:r>
      <w:proofErr w:type="spellEnd"/>
      <w:r w:rsidRPr="00754FBA"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Who Said </w:t>
      </w:r>
      <w:r w:rsidRPr="00762FED">
        <w:rPr>
          <w:rFonts w:ascii="Verdana" w:hAnsi="Verdana"/>
          <w:i/>
          <w:sz w:val="20"/>
        </w:rPr>
        <w:t>Boo</w:t>
      </w:r>
      <w:r w:rsidR="004C7113" w:rsidRPr="00762FED">
        <w:rPr>
          <w:rFonts w:ascii="Verdana" w:hAnsi="Verdana"/>
          <w:i/>
          <w:sz w:val="20"/>
        </w:rPr>
        <w:t>?</w:t>
      </w:r>
      <w:r w:rsidR="00CD53B0">
        <w:rPr>
          <w:rFonts w:ascii="Verdana" w:hAnsi="Verdana"/>
          <w:i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Pr="0026158C">
        <w:rPr>
          <w:rFonts w:ascii="Verdana" w:hAnsi="Verdana"/>
          <w:sz w:val="20"/>
        </w:rPr>
        <w:t>which are sure to</w:t>
      </w:r>
      <w:r w:rsidRPr="00754FBA">
        <w:rPr>
          <w:rFonts w:ascii="Verdana" w:hAnsi="Verdana"/>
          <w:sz w:val="20"/>
        </w:rPr>
        <w:t xml:space="preserve"> leave guests spellbound. SeaWorld’s Halloween Spooktacular is included with park admission. For more information, call (800) 257-4268 or visit </w:t>
      </w:r>
      <w:hyperlink r:id="rId10" w:history="1">
        <w:r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  <w:r w:rsidRPr="00754FBA">
        <w:rPr>
          <w:rFonts w:ascii="Verdana" w:hAnsi="Verdana"/>
          <w:sz w:val="20"/>
        </w:rPr>
        <w:t xml:space="preserve"> </w:t>
      </w:r>
      <w:r w:rsidRPr="00754FBA">
        <w:rPr>
          <w:rFonts w:ascii="Verdana" w:hAnsi="Verdana"/>
          <w:i/>
          <w:sz w:val="20"/>
        </w:rPr>
        <w:t>(click on Events, then Halloween Spooktacular).</w:t>
      </w:r>
      <w:r w:rsidRPr="00B56278">
        <w:rPr>
          <w:rFonts w:ascii="Verdana" w:hAnsi="Verdana"/>
          <w:i/>
          <w:sz w:val="20"/>
        </w:rPr>
        <w:t xml:space="preserve"> </w:t>
      </w:r>
    </w:p>
    <w:p w:rsidR="003E709D" w:rsidRDefault="00BC585D" w:rsidP="003E709D">
      <w:pPr>
        <w:spacing w:before="120" w:after="120"/>
        <w:ind w:left="-900" w:right="180"/>
        <w:rPr>
          <w:rFonts w:ascii="Verdana" w:hAnsi="Verdana"/>
          <w:b/>
          <w:i/>
          <w:sz w:val="20"/>
        </w:rPr>
      </w:pPr>
      <w:r>
        <w:rPr>
          <w:rFonts w:ascii="Verdana" w:hAnsi="Verdana" w:cs="Courier New"/>
          <w:b/>
          <w:sz w:val="20"/>
        </w:rPr>
        <w:t>RADY CHILDREN’S HOSPITAL FAMILY WALK AT SEAWORLD</w:t>
      </w:r>
      <w:r w:rsidR="003E709D">
        <w:rPr>
          <w:rFonts w:ascii="Verdana" w:hAnsi="Verdana" w:cs="Courier New"/>
          <w:b/>
          <w:sz w:val="20"/>
        </w:rPr>
        <w:t>:</w:t>
      </w:r>
      <w:r w:rsidR="003E709D">
        <w:rPr>
          <w:rFonts w:ascii="Verdana" w:hAnsi="Verdana" w:cs="Courier New"/>
          <w:sz w:val="20"/>
        </w:rPr>
        <w:t xml:space="preserve"> Thousands of </w:t>
      </w:r>
      <w:r w:rsidR="003E709D">
        <w:rPr>
          <w:rFonts w:ascii="Verdana" w:hAnsi="Verdana"/>
          <w:sz w:val="20"/>
        </w:rPr>
        <w:t xml:space="preserve">participants are expected to take part in the </w:t>
      </w:r>
      <w:r>
        <w:rPr>
          <w:rFonts w:ascii="Verdana" w:hAnsi="Verdana"/>
          <w:sz w:val="20"/>
        </w:rPr>
        <w:t>ninth</w:t>
      </w:r>
      <w:r w:rsidR="003E709D">
        <w:rPr>
          <w:rFonts w:ascii="Verdana" w:hAnsi="Verdana"/>
          <w:sz w:val="20"/>
        </w:rPr>
        <w:t xml:space="preserve"> annual </w:t>
      </w:r>
      <w:r>
        <w:rPr>
          <w:rFonts w:ascii="Verdana" w:hAnsi="Verdana"/>
          <w:b/>
          <w:i/>
          <w:sz w:val="20"/>
        </w:rPr>
        <w:t>Rady Children’s Hospital</w:t>
      </w:r>
      <w:r w:rsidRPr="002677F3">
        <w:rPr>
          <w:rFonts w:ascii="Verdana" w:hAnsi="Verdana"/>
          <w:b/>
          <w:i/>
          <w:sz w:val="20"/>
        </w:rPr>
        <w:t xml:space="preserve"> Family Walk</w:t>
      </w:r>
      <w:r>
        <w:rPr>
          <w:rFonts w:ascii="Verdana" w:hAnsi="Verdana"/>
          <w:b/>
          <w:i/>
          <w:sz w:val="20"/>
        </w:rPr>
        <w:t xml:space="preserve"> at SeaWorld</w:t>
      </w:r>
      <w:r>
        <w:rPr>
          <w:rFonts w:ascii="Verdana" w:hAnsi="Verdana"/>
          <w:sz w:val="20"/>
        </w:rPr>
        <w:t xml:space="preserve"> </w:t>
      </w:r>
      <w:r w:rsidR="003E709D">
        <w:rPr>
          <w:rFonts w:ascii="Verdana" w:hAnsi="Verdana"/>
          <w:sz w:val="20"/>
        </w:rPr>
        <w:t xml:space="preserve">7:30 to 9 a.m. Sunday, Oct. </w:t>
      </w:r>
      <w:r>
        <w:rPr>
          <w:rFonts w:ascii="Verdana" w:hAnsi="Verdana"/>
          <w:sz w:val="20"/>
        </w:rPr>
        <w:t>4</w:t>
      </w:r>
      <w:r w:rsidR="003E709D">
        <w:rPr>
          <w:rFonts w:ascii="Verdana" w:hAnsi="Verdana"/>
          <w:sz w:val="20"/>
        </w:rPr>
        <w:t xml:space="preserve"> to raise money for the critical, life-saving efforts of Rady Children's Hospital-San Diego. Participants will choose either the 1-mile or </w:t>
      </w:r>
      <w:r w:rsidR="004C7113" w:rsidRPr="00762FED">
        <w:rPr>
          <w:rFonts w:ascii="Verdana" w:hAnsi="Verdana"/>
          <w:sz w:val="20"/>
        </w:rPr>
        <w:t>3</w:t>
      </w:r>
      <w:r w:rsidR="003E709D" w:rsidRPr="00762FED">
        <w:rPr>
          <w:rFonts w:ascii="Verdana" w:hAnsi="Verdana"/>
          <w:sz w:val="20"/>
        </w:rPr>
        <w:t>-mile</w:t>
      </w:r>
      <w:r w:rsidR="003E709D">
        <w:rPr>
          <w:rFonts w:ascii="Verdana" w:hAnsi="Verdana"/>
          <w:sz w:val="20"/>
        </w:rPr>
        <w:t xml:space="preserve"> walk, which both begin at </w:t>
      </w:r>
      <w:r>
        <w:rPr>
          <w:rFonts w:ascii="Verdana" w:hAnsi="Verdana"/>
          <w:sz w:val="20"/>
        </w:rPr>
        <w:t xml:space="preserve">Rose </w:t>
      </w:r>
      <w:r w:rsidR="003E709D">
        <w:rPr>
          <w:rFonts w:ascii="Verdana" w:hAnsi="Verdana"/>
          <w:sz w:val="20"/>
        </w:rPr>
        <w:t xml:space="preserve">Marie Starns </w:t>
      </w:r>
      <w:r>
        <w:rPr>
          <w:rFonts w:ascii="Verdana" w:hAnsi="Verdana"/>
          <w:sz w:val="20"/>
        </w:rPr>
        <w:t xml:space="preserve">South Shores </w:t>
      </w:r>
      <w:r w:rsidR="003E709D">
        <w:rPr>
          <w:rFonts w:ascii="Verdana" w:hAnsi="Verdana"/>
          <w:sz w:val="20"/>
        </w:rPr>
        <w:t>Park and continue through SeaWorld</w:t>
      </w:r>
      <w:r w:rsidR="003E709D">
        <w:rPr>
          <w:rFonts w:ascii="Verdana" w:hAnsi="Verdana"/>
          <w:sz w:val="20"/>
          <w:vertAlign w:val="superscript"/>
        </w:rPr>
        <w:t>®</w:t>
      </w:r>
      <w:r w:rsidR="003E709D">
        <w:rPr>
          <w:rFonts w:ascii="Verdana" w:hAnsi="Verdana"/>
          <w:sz w:val="20"/>
        </w:rPr>
        <w:t>. While at SeaWorld, walkers will be greeted, entertained and encouraged by costume characters, a penguin and other animal ambassadors.</w:t>
      </w:r>
      <w:r>
        <w:rPr>
          <w:rFonts w:ascii="Verdana" w:hAnsi="Verdana"/>
          <w:sz w:val="20"/>
        </w:rPr>
        <w:t xml:space="preserve"> </w:t>
      </w:r>
      <w:r w:rsidRPr="00BC585D">
        <w:rPr>
          <w:rFonts w:ascii="Verdana" w:hAnsi="Verdana"/>
          <w:sz w:val="20"/>
          <w:szCs w:val="18"/>
        </w:rPr>
        <w:t>Over the last eight years, more than $1.7 million has been raised for the critical, life-saving efforts of Rady Children’s. Sponsors of this year’s walk include SeaWorld San Diego and San Diego County Credit Union.</w:t>
      </w:r>
      <w:r w:rsidR="003E709D" w:rsidRPr="00BC585D">
        <w:rPr>
          <w:rFonts w:ascii="Verdana" w:hAnsi="Verdana"/>
          <w:sz w:val="18"/>
          <w:szCs w:val="18"/>
        </w:rPr>
        <w:t xml:space="preserve"> For more</w:t>
      </w:r>
      <w:r w:rsidR="003E709D">
        <w:rPr>
          <w:rFonts w:ascii="Verdana" w:hAnsi="Verdana"/>
          <w:sz w:val="20"/>
        </w:rPr>
        <w:t xml:space="preserve"> information, visit </w:t>
      </w:r>
      <w:hyperlink r:id="rId11" w:history="1">
        <w:r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  <w:shd w:val="clear" w:color="auto" w:fill="FFFFFF"/>
          </w:rPr>
          <w:t>www.RadyChildrensWalk.org</w:t>
        </w:r>
      </w:hyperlink>
    </w:p>
    <w:p w:rsidR="003E709D" w:rsidRDefault="003E709D" w:rsidP="003E709D">
      <w:pPr>
        <w:spacing w:before="120" w:after="40"/>
        <w:ind w:left="-907" w:right="180"/>
        <w:rPr>
          <w:rFonts w:ascii="Verdana" w:hAnsi="Verdana"/>
          <w:color w:val="0D0D0D"/>
          <w:sz w:val="20"/>
        </w:rPr>
      </w:pPr>
      <w:r>
        <w:rPr>
          <w:rFonts w:ascii="Verdana" w:hAnsi="Verdana"/>
          <w:b/>
          <w:sz w:val="20"/>
        </w:rPr>
        <w:t xml:space="preserve">KIDS FREE AT SEAWORLD SAN DIEGO: </w:t>
      </w:r>
      <w:r>
        <w:rPr>
          <w:rFonts w:ascii="Verdana" w:hAnsi="Verdana"/>
          <w:color w:val="0D0D0D"/>
          <w:sz w:val="20"/>
        </w:rPr>
        <w:t xml:space="preserve">As part </w:t>
      </w:r>
      <w:r w:rsidR="00BC585D">
        <w:rPr>
          <w:rFonts w:ascii="Verdana" w:hAnsi="Verdana"/>
          <w:color w:val="0D0D0D"/>
          <w:sz w:val="20"/>
        </w:rPr>
        <w:t xml:space="preserve">of </w:t>
      </w:r>
      <w:r>
        <w:rPr>
          <w:rFonts w:ascii="Verdana" w:hAnsi="Verdana"/>
          <w:color w:val="0D0D0D"/>
          <w:sz w:val="20"/>
        </w:rPr>
        <w:t xml:space="preserve">San Diego’s </w:t>
      </w:r>
      <w:r w:rsidRPr="00762FED">
        <w:rPr>
          <w:rFonts w:ascii="Verdana" w:hAnsi="Verdana"/>
          <w:b/>
          <w:i/>
          <w:color w:val="0D0D0D"/>
          <w:sz w:val="20"/>
        </w:rPr>
        <w:t>“Kidvasion” campaign,</w:t>
      </w:r>
      <w:r>
        <w:rPr>
          <w:rFonts w:ascii="Verdana" w:hAnsi="Verdana"/>
          <w:color w:val="0D0D0D"/>
          <w:sz w:val="20"/>
        </w:rPr>
        <w:t xml:space="preserve"> SeaWorld</w:t>
      </w:r>
      <w:r>
        <w:rPr>
          <w:rFonts w:ascii="Verdana" w:hAnsi="Verdana"/>
          <w:color w:val="0D0D0D"/>
          <w:sz w:val="20"/>
          <w:vertAlign w:val="superscript"/>
        </w:rPr>
        <w:t>®</w:t>
      </w:r>
      <w:r>
        <w:rPr>
          <w:rFonts w:ascii="Verdana" w:hAnsi="Verdana"/>
          <w:color w:val="0D0D0D"/>
          <w:sz w:val="20"/>
        </w:rPr>
        <w:t xml:space="preserve"> is offering one kid (age 3 through 9) a free admission to the park with one full-paid adult admission in October. </w:t>
      </w:r>
      <w:r>
        <w:rPr>
          <w:rFonts w:ascii="Verdana" w:hAnsi="Verdana"/>
          <w:sz w:val="20"/>
        </w:rPr>
        <w:t>The same offer is valid at Dine With Shamu</w:t>
      </w:r>
      <w:r>
        <w:rPr>
          <w:rFonts w:ascii="Verdana" w:hAnsi="Verdana"/>
          <w:sz w:val="20"/>
          <w:vertAlign w:val="superscript"/>
        </w:rPr>
        <w:t>®</w:t>
      </w:r>
      <w:r w:rsidR="00BC585D">
        <w:rPr>
          <w:rFonts w:ascii="Verdana" w:hAnsi="Verdana"/>
          <w:sz w:val="20"/>
        </w:rPr>
        <w:t xml:space="preserve"> and Breakfast with Shamu exclusive dining experiences. </w:t>
      </w:r>
      <w:r w:rsidR="00BC585D">
        <w:rPr>
          <w:rFonts w:ascii="Verdana" w:hAnsi="Verdana"/>
          <w:color w:val="0D0D0D"/>
          <w:sz w:val="20"/>
        </w:rPr>
        <w:t>Additionally,</w:t>
      </w:r>
      <w:r>
        <w:rPr>
          <w:rFonts w:ascii="Verdana" w:hAnsi="Verdana"/>
          <w:color w:val="0D0D0D"/>
          <w:sz w:val="20"/>
        </w:rPr>
        <w:t xml:space="preserve"> one kid age 10 to 12 and at least 4 feet tall may experience SeaWorld’s Dolphin Interaction Program or Beluga Interaction Program for free with one full-paid adult participant.</w:t>
      </w:r>
      <w:r w:rsidR="00BC585D">
        <w:rPr>
          <w:rFonts w:ascii="Verdana" w:hAnsi="Verdana"/>
          <w:color w:val="0D0D0D"/>
          <w:sz w:val="20"/>
        </w:rPr>
        <w:t xml:space="preserve"> Purchase and visitation must take place between Oct. 1-31. For more information visit </w:t>
      </w:r>
      <w:hyperlink r:id="rId12" w:history="1">
        <w:r w:rsidR="00BC585D"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</w:p>
    <w:p w:rsidR="00A2623A" w:rsidRDefault="00BC585D" w:rsidP="00BC585D">
      <w:pPr>
        <w:spacing w:before="120" w:after="40"/>
        <w:ind w:left="-907" w:right="180"/>
        <w:rPr>
          <w:rFonts w:ascii="Verdana" w:hAnsi="Verdana"/>
          <w:bCs/>
          <w:color w:val="0D0D0D" w:themeColor="text1" w:themeTint="F2"/>
          <w:sz w:val="20"/>
        </w:rPr>
      </w:pPr>
      <w:r>
        <w:rPr>
          <w:rFonts w:ascii="Verdana" w:hAnsi="Verdana"/>
          <w:b/>
          <w:bCs/>
          <w:color w:val="0D0D0D" w:themeColor="text1" w:themeTint="F2"/>
          <w:sz w:val="20"/>
        </w:rPr>
        <w:t>PAY FOR A DA</w:t>
      </w:r>
      <w:r w:rsidRPr="00762FED">
        <w:rPr>
          <w:rFonts w:ascii="Verdana" w:hAnsi="Verdana"/>
          <w:b/>
          <w:bCs/>
          <w:color w:val="0D0D0D" w:themeColor="text1" w:themeTint="F2"/>
          <w:sz w:val="20"/>
        </w:rPr>
        <w:t>Y</w:t>
      </w:r>
      <w:r w:rsidR="004C7113" w:rsidRPr="00762FED">
        <w:rPr>
          <w:rFonts w:ascii="Verdana" w:hAnsi="Verdana"/>
          <w:b/>
          <w:bCs/>
          <w:color w:val="0D0D0D" w:themeColor="text1" w:themeTint="F2"/>
          <w:sz w:val="20"/>
        </w:rPr>
        <w:t>,</w:t>
      </w:r>
      <w:r>
        <w:rPr>
          <w:rFonts w:ascii="Verdana" w:hAnsi="Verdana"/>
          <w:b/>
          <w:bCs/>
          <w:color w:val="0D0D0D" w:themeColor="text1" w:themeTint="F2"/>
          <w:sz w:val="20"/>
        </w:rPr>
        <w:t xml:space="preserve"> GET 2016 FREE WITH SEAWORLD’S FUN CARD</w:t>
      </w:r>
      <w:r w:rsidR="00B56278" w:rsidRPr="00B56278">
        <w:rPr>
          <w:rFonts w:ascii="Verdana" w:hAnsi="Verdana"/>
          <w:b/>
          <w:bCs/>
          <w:color w:val="0D0D0D" w:themeColor="text1" w:themeTint="F2"/>
          <w:sz w:val="20"/>
        </w:rPr>
        <w:t>:</w:t>
      </w:r>
      <w:r w:rsidR="0077396F">
        <w:rPr>
          <w:rFonts w:ascii="Verdana" w:hAnsi="Verdana"/>
          <w:b/>
          <w:bCs/>
          <w:color w:val="0D0D0D" w:themeColor="text1" w:themeTint="F2"/>
          <w:sz w:val="20"/>
        </w:rPr>
        <w:t xml:space="preserve"> </w:t>
      </w:r>
      <w:r>
        <w:rPr>
          <w:rFonts w:ascii="Verdana" w:hAnsi="Verdana"/>
          <w:bCs/>
          <w:color w:val="0D0D0D" w:themeColor="text1" w:themeTint="F2"/>
          <w:sz w:val="20"/>
        </w:rPr>
        <w:t>For the same price as a one</w:t>
      </w:r>
      <w:r w:rsidR="004C7113" w:rsidRPr="00762FED">
        <w:rPr>
          <w:rFonts w:ascii="Verdana" w:hAnsi="Verdana"/>
          <w:bCs/>
          <w:color w:val="0D0D0D" w:themeColor="text1" w:themeTint="F2"/>
          <w:sz w:val="20"/>
        </w:rPr>
        <w:t>-</w:t>
      </w:r>
      <w:r>
        <w:rPr>
          <w:rFonts w:ascii="Verdana" w:hAnsi="Verdana"/>
          <w:bCs/>
          <w:color w:val="0D0D0D" w:themeColor="text1" w:themeTint="F2"/>
          <w:sz w:val="20"/>
        </w:rPr>
        <w:t xml:space="preserve">day </w:t>
      </w:r>
      <w:r w:rsidR="004C7113" w:rsidRPr="00762FED">
        <w:rPr>
          <w:rFonts w:ascii="Verdana" w:hAnsi="Verdana"/>
          <w:bCs/>
          <w:color w:val="0D0D0D" w:themeColor="text1" w:themeTint="F2"/>
          <w:sz w:val="20"/>
        </w:rPr>
        <w:t>adult</w:t>
      </w:r>
      <w:r w:rsidR="004C7113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>
        <w:rPr>
          <w:rFonts w:ascii="Verdana" w:hAnsi="Verdana"/>
          <w:bCs/>
          <w:color w:val="0D0D0D" w:themeColor="text1" w:themeTint="F2"/>
          <w:sz w:val="20"/>
        </w:rPr>
        <w:t>ticket to SeaWorld</w:t>
      </w:r>
      <w:r w:rsidRPr="00BC585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>
        <w:rPr>
          <w:rFonts w:ascii="Verdana" w:hAnsi="Verdana"/>
          <w:bCs/>
          <w:color w:val="0D0D0D" w:themeColor="text1" w:themeTint="F2"/>
          <w:sz w:val="20"/>
        </w:rPr>
        <w:t xml:space="preserve">, guests can purchase a </w:t>
      </w:r>
      <w:r w:rsidRPr="00762FED">
        <w:rPr>
          <w:rFonts w:ascii="Verdana" w:hAnsi="Verdana"/>
          <w:b/>
          <w:bCs/>
          <w:i/>
          <w:color w:val="0D0D0D" w:themeColor="text1" w:themeTint="F2"/>
          <w:sz w:val="20"/>
        </w:rPr>
        <w:t>2016 Fun Card</w:t>
      </w:r>
      <w:r>
        <w:rPr>
          <w:rFonts w:ascii="Verdana" w:hAnsi="Verdana"/>
          <w:bCs/>
          <w:color w:val="0D0D0D" w:themeColor="text1" w:themeTint="F2"/>
          <w:sz w:val="20"/>
        </w:rPr>
        <w:t xml:space="preserve"> and get the rest of 2015 free. </w:t>
      </w:r>
      <w:r w:rsidR="00A2623A">
        <w:rPr>
          <w:rFonts w:ascii="Verdana" w:hAnsi="Verdana"/>
          <w:bCs/>
          <w:color w:val="0D0D0D" w:themeColor="text1" w:themeTint="F2"/>
          <w:sz w:val="20"/>
        </w:rPr>
        <w:t>Guests can get up-close and personal to dolphins, penguins, sharks and other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incredible ocean animals. SeaWorld shows like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One Ocean</w:t>
      </w:r>
      <w:r w:rsidR="00CD53B0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and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Dolphin Days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will delight and amaze guests as they learn about the ocean world we share with these awe-inspiring animals. The prank-loving pinnipeds Clyde </w:t>
      </w:r>
      <w:r w:rsidR="007D1633" w:rsidRPr="00CD53B0">
        <w:rPr>
          <w:rFonts w:ascii="Verdana" w:hAnsi="Verdana"/>
          <w:bCs/>
          <w:color w:val="0D0D0D" w:themeColor="text1" w:themeTint="F2"/>
          <w:sz w:val="20"/>
        </w:rPr>
        <w:t>and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proofErr w:type="spellStart"/>
      <w:r w:rsidR="00762FED">
        <w:rPr>
          <w:rFonts w:ascii="Verdana" w:hAnsi="Verdana"/>
          <w:bCs/>
          <w:color w:val="0D0D0D" w:themeColor="text1" w:themeTint="F2"/>
          <w:sz w:val="20"/>
        </w:rPr>
        <w:t>Seamore</w:t>
      </w:r>
      <w:proofErr w:type="spellEnd"/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will keep guests rolling with laughter at their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Sea Lions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L</w:t>
      </w:r>
      <w:r w:rsidR="00CD53B0">
        <w:rPr>
          <w:rFonts w:ascii="Verdana" w:hAnsi="Verdana"/>
          <w:bCs/>
          <w:i/>
          <w:color w:val="0D0D0D" w:themeColor="text1" w:themeTint="F2"/>
          <w:sz w:val="20"/>
        </w:rPr>
        <w:t>IVE</w:t>
      </w:r>
      <w:r w:rsidR="00CD53B0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CD53B0">
        <w:rPr>
          <w:rFonts w:ascii="Verdana" w:hAnsi="Verdana"/>
          <w:bCs/>
          <w:color w:val="0D0D0D" w:themeColor="text1" w:themeTint="F2"/>
          <w:sz w:val="20"/>
          <w:vertAlign w:val="superscript"/>
        </w:rPr>
        <w:t xml:space="preserve"> 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show. All of this and more is included with the 2016 Fun Card and it’s the best way to experience all of SeaWorld’s amazing events, including: 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Lunar New Year, Wild Days, SeaWorld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 Seven Seas Food Festival, </w:t>
      </w:r>
      <w:proofErr w:type="gramStart"/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Summer</w:t>
      </w:r>
      <w:proofErr w:type="gramEnd"/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 Nights at SeaWorld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, SeaWorld's Halloween </w:t>
      </w:r>
      <w:proofErr w:type="spellStart"/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Spooktacular</w:t>
      </w:r>
      <w:proofErr w:type="spellEnd"/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 and SeaWorld's Christmas Celebration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.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The 2016 Fun Card is available starting Oct. 5. </w:t>
      </w:r>
      <w:r w:rsidR="00762FED">
        <w:rPr>
          <w:rFonts w:ascii="Verdana" w:hAnsi="Verdana"/>
          <w:color w:val="0D0D0D"/>
          <w:sz w:val="20"/>
        </w:rPr>
        <w:t xml:space="preserve">For more information visit: </w:t>
      </w:r>
      <w:hyperlink r:id="rId13" w:history="1">
        <w:r w:rsidR="00762FED"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</w:p>
    <w:p w:rsidR="003E709D" w:rsidRPr="00736751" w:rsidRDefault="003E709D" w:rsidP="00736751">
      <w:pPr>
        <w:tabs>
          <w:tab w:val="left" w:pos="9630"/>
        </w:tabs>
        <w:spacing w:before="120"/>
        <w:ind w:left="-900" w:right="90"/>
        <w:rPr>
          <w:rFonts w:ascii="Verdana" w:hAnsi="Verdana"/>
          <w:sz w:val="20"/>
        </w:rPr>
      </w:pPr>
    </w:p>
    <w:p w:rsidR="003C104F" w:rsidRDefault="003C104F" w:rsidP="005D3C3A">
      <w:pPr>
        <w:tabs>
          <w:tab w:val="left" w:pos="9450"/>
        </w:tabs>
        <w:spacing w:before="120"/>
        <w:ind w:left="-900"/>
        <w:rPr>
          <w:rFonts w:ascii="Verdana" w:hAnsi="Verdana" w:cs="Verdana"/>
          <w:color w:val="0D0D0D" w:themeColor="text1" w:themeTint="F2"/>
          <w:sz w:val="20"/>
        </w:rPr>
      </w:pPr>
      <w:r w:rsidRPr="00E602D2">
        <w:rPr>
          <w:rFonts w:ascii="Verdana" w:hAnsi="Verdana" w:cs="Verdana"/>
          <w:sz w:val="20"/>
        </w:rPr>
        <w:t>Photos and vide</w:t>
      </w:r>
      <w:r>
        <w:rPr>
          <w:rFonts w:ascii="Verdana" w:hAnsi="Verdana" w:cs="Verdana"/>
          <w:sz w:val="20"/>
        </w:rPr>
        <w:t xml:space="preserve">os are available upon request. </w:t>
      </w:r>
      <w:r w:rsidRPr="00E602D2">
        <w:rPr>
          <w:rFonts w:ascii="Verdana" w:hAnsi="Verdana" w:cs="Verdana"/>
          <w:sz w:val="20"/>
        </w:rPr>
        <w:t>For more information, please contact SeaWorld</w:t>
      </w:r>
      <w:r w:rsidRPr="00E602D2">
        <w:rPr>
          <w:rFonts w:ascii="Verdana" w:hAnsi="Verdana"/>
          <w:sz w:val="20"/>
          <w:vertAlign w:val="superscript"/>
        </w:rPr>
        <w:t xml:space="preserve">® </w:t>
      </w:r>
      <w:r w:rsidRPr="00E602D2">
        <w:rPr>
          <w:rFonts w:ascii="Verdana" w:hAnsi="Verdana" w:cs="Verdana"/>
          <w:sz w:val="20"/>
        </w:rPr>
        <w:t xml:space="preserve">Public Relations at (619) 226-3929, or visit the online Media Room at </w:t>
      </w:r>
      <w:hyperlink r:id="rId14" w:history="1">
        <w:r w:rsidRPr="0026158C">
          <w:rPr>
            <w:rStyle w:val="Hyperlink"/>
            <w:rFonts w:ascii="Verdana" w:hAnsi="Verdana" w:cs="Verdana"/>
            <w:b/>
            <w:i/>
            <w:color w:val="auto"/>
            <w:sz w:val="20"/>
            <w:u w:val="none"/>
          </w:rPr>
          <w:t>www.SeaWorld.com/sdpressroom</w:t>
        </w:r>
      </w:hyperlink>
      <w:r w:rsidRPr="00E602D2">
        <w:rPr>
          <w:rFonts w:ascii="Verdana" w:hAnsi="Verdana" w:cs="Verdana"/>
          <w:color w:val="0D0D0D" w:themeColor="text1" w:themeTint="F2"/>
          <w:sz w:val="20"/>
        </w:rPr>
        <w:t>.</w:t>
      </w:r>
    </w:p>
    <w:p w:rsidR="00754FBA" w:rsidRPr="00754FBA" w:rsidRDefault="00754FBA" w:rsidP="00754FBA">
      <w:pPr>
        <w:tabs>
          <w:tab w:val="left" w:pos="3840"/>
          <w:tab w:val="center" w:pos="4725"/>
        </w:tabs>
        <w:ind w:left="-900" w:right="-90"/>
        <w:rPr>
          <w:rStyle w:val="Strong"/>
          <w:rFonts w:ascii="Verdana" w:hAnsi="Verdana"/>
          <w:sz w:val="22"/>
          <w:szCs w:val="22"/>
        </w:rPr>
      </w:pPr>
      <w:r w:rsidRPr="00754FBA">
        <w:rPr>
          <w:rStyle w:val="Strong"/>
          <w:rFonts w:ascii="Verdana" w:hAnsi="Verdana"/>
          <w:sz w:val="28"/>
          <w:szCs w:val="28"/>
        </w:rPr>
        <w:t xml:space="preserve">          </w:t>
      </w:r>
      <w:r w:rsidRPr="00754FBA">
        <w:rPr>
          <w:rStyle w:val="Strong"/>
          <w:rFonts w:ascii="Verdana" w:hAnsi="Verdana"/>
          <w:sz w:val="22"/>
          <w:szCs w:val="22"/>
        </w:rPr>
        <w:t xml:space="preserve"> </w:t>
      </w:r>
      <w:r w:rsidR="005F19B0" w:rsidRPr="00754FBA">
        <w:rPr>
          <w:rStyle w:val="Strong"/>
          <w:rFonts w:ascii="Verdana" w:hAnsi="Verdana"/>
          <w:sz w:val="22"/>
          <w:szCs w:val="22"/>
        </w:rPr>
        <w:t xml:space="preserve">                                             </w:t>
      </w:r>
    </w:p>
    <w:p w:rsidR="00B56278" w:rsidRPr="00754FBA" w:rsidRDefault="00754FBA" w:rsidP="00754FBA">
      <w:pPr>
        <w:tabs>
          <w:tab w:val="left" w:pos="3840"/>
          <w:tab w:val="center" w:pos="4725"/>
        </w:tabs>
        <w:rPr>
          <w:rStyle w:val="Strong"/>
          <w:rFonts w:ascii="Verdana" w:hAnsi="Verdana"/>
          <w:i/>
          <w:sz w:val="18"/>
          <w:szCs w:val="18"/>
        </w:rPr>
      </w:pPr>
      <w:r w:rsidRPr="00754FBA">
        <w:rPr>
          <w:rStyle w:val="Strong"/>
          <w:rFonts w:ascii="Verdana" w:hAnsi="Verdana"/>
          <w:i/>
          <w:sz w:val="18"/>
          <w:szCs w:val="18"/>
        </w:rPr>
        <w:tab/>
      </w:r>
      <w:r w:rsidR="00B56278" w:rsidRPr="00754FBA">
        <w:rPr>
          <w:rStyle w:val="Strong"/>
          <w:rFonts w:ascii="Verdana" w:hAnsi="Verdana"/>
          <w:i/>
          <w:sz w:val="18"/>
          <w:szCs w:val="18"/>
        </w:rPr>
        <w:t>—SeaWorld—</w:t>
      </w:r>
    </w:p>
    <w:sectPr w:rsidR="00B56278" w:rsidRPr="00754FBA" w:rsidSect="00F853A5">
      <w:type w:val="continuous"/>
      <w:pgSz w:w="12240" w:h="15840"/>
      <w:pgMar w:top="900" w:right="720" w:bottom="5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62" w:rsidRDefault="00972362" w:rsidP="005D2E5C">
      <w:r>
        <w:separator/>
      </w:r>
    </w:p>
  </w:endnote>
  <w:endnote w:type="continuationSeparator" w:id="0">
    <w:p w:rsidR="00972362" w:rsidRDefault="00972362" w:rsidP="005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62" w:rsidRDefault="00972362" w:rsidP="005D2E5C">
      <w:r>
        <w:separator/>
      </w:r>
    </w:p>
  </w:footnote>
  <w:footnote w:type="continuationSeparator" w:id="0">
    <w:p w:rsidR="00972362" w:rsidRDefault="00972362" w:rsidP="005D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BA"/>
    <w:multiLevelType w:val="hybridMultilevel"/>
    <w:tmpl w:val="F1BE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A99"/>
    <w:multiLevelType w:val="hybridMultilevel"/>
    <w:tmpl w:val="B3C4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026"/>
    <w:multiLevelType w:val="hybridMultilevel"/>
    <w:tmpl w:val="98E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0302"/>
    <w:multiLevelType w:val="hybridMultilevel"/>
    <w:tmpl w:val="22CE8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B2B"/>
    <w:multiLevelType w:val="hybridMultilevel"/>
    <w:tmpl w:val="71680E98"/>
    <w:lvl w:ilvl="0" w:tplc="8904F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65DE"/>
    <w:multiLevelType w:val="hybridMultilevel"/>
    <w:tmpl w:val="C37AD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D0D3993"/>
    <w:multiLevelType w:val="multilevel"/>
    <w:tmpl w:val="EE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B75C9"/>
    <w:multiLevelType w:val="multilevel"/>
    <w:tmpl w:val="084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2058B"/>
    <w:multiLevelType w:val="hybridMultilevel"/>
    <w:tmpl w:val="7094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52266"/>
    <w:multiLevelType w:val="hybridMultilevel"/>
    <w:tmpl w:val="D5CA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57B21"/>
    <w:multiLevelType w:val="hybridMultilevel"/>
    <w:tmpl w:val="DD1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5"/>
    <w:rsid w:val="00004DF9"/>
    <w:rsid w:val="00011325"/>
    <w:rsid w:val="000134DB"/>
    <w:rsid w:val="0001546D"/>
    <w:rsid w:val="00017A7B"/>
    <w:rsid w:val="00021763"/>
    <w:rsid w:val="00021EE8"/>
    <w:rsid w:val="00021FDB"/>
    <w:rsid w:val="000220D4"/>
    <w:rsid w:val="00026DF0"/>
    <w:rsid w:val="0002771E"/>
    <w:rsid w:val="00040901"/>
    <w:rsid w:val="00043661"/>
    <w:rsid w:val="00044C5D"/>
    <w:rsid w:val="00052ED0"/>
    <w:rsid w:val="000559ED"/>
    <w:rsid w:val="0005623A"/>
    <w:rsid w:val="000607A8"/>
    <w:rsid w:val="00060FC2"/>
    <w:rsid w:val="00065172"/>
    <w:rsid w:val="0006523F"/>
    <w:rsid w:val="0006551E"/>
    <w:rsid w:val="00067E4C"/>
    <w:rsid w:val="00070C15"/>
    <w:rsid w:val="00071306"/>
    <w:rsid w:val="00076D01"/>
    <w:rsid w:val="00081E0E"/>
    <w:rsid w:val="00084A0A"/>
    <w:rsid w:val="000862D8"/>
    <w:rsid w:val="000863E1"/>
    <w:rsid w:val="000909FD"/>
    <w:rsid w:val="00097681"/>
    <w:rsid w:val="000A14C8"/>
    <w:rsid w:val="000A15D7"/>
    <w:rsid w:val="000A251E"/>
    <w:rsid w:val="000A2920"/>
    <w:rsid w:val="000A2CE1"/>
    <w:rsid w:val="000A34C3"/>
    <w:rsid w:val="000A4204"/>
    <w:rsid w:val="000A4687"/>
    <w:rsid w:val="000A48B8"/>
    <w:rsid w:val="000B44F5"/>
    <w:rsid w:val="000B5874"/>
    <w:rsid w:val="000B5B7B"/>
    <w:rsid w:val="000C7DFD"/>
    <w:rsid w:val="000D191D"/>
    <w:rsid w:val="000D3F37"/>
    <w:rsid w:val="000E034A"/>
    <w:rsid w:val="000E0425"/>
    <w:rsid w:val="000E0933"/>
    <w:rsid w:val="000E0AE9"/>
    <w:rsid w:val="000E16F3"/>
    <w:rsid w:val="000E29B7"/>
    <w:rsid w:val="000E4C19"/>
    <w:rsid w:val="000E55E6"/>
    <w:rsid w:val="000E7172"/>
    <w:rsid w:val="000F25C0"/>
    <w:rsid w:val="000F30F6"/>
    <w:rsid w:val="000F4755"/>
    <w:rsid w:val="000F637D"/>
    <w:rsid w:val="00101D93"/>
    <w:rsid w:val="001020CF"/>
    <w:rsid w:val="00104AEE"/>
    <w:rsid w:val="00104E61"/>
    <w:rsid w:val="001132B6"/>
    <w:rsid w:val="00114A7F"/>
    <w:rsid w:val="001150D8"/>
    <w:rsid w:val="0011671F"/>
    <w:rsid w:val="001169FD"/>
    <w:rsid w:val="001207AC"/>
    <w:rsid w:val="00120B81"/>
    <w:rsid w:val="00121503"/>
    <w:rsid w:val="00121FC3"/>
    <w:rsid w:val="0012673D"/>
    <w:rsid w:val="00127F15"/>
    <w:rsid w:val="001300B1"/>
    <w:rsid w:val="0013188D"/>
    <w:rsid w:val="00132D72"/>
    <w:rsid w:val="00134AB7"/>
    <w:rsid w:val="001352EF"/>
    <w:rsid w:val="001354DB"/>
    <w:rsid w:val="001360B8"/>
    <w:rsid w:val="0014293E"/>
    <w:rsid w:val="00143583"/>
    <w:rsid w:val="001437F8"/>
    <w:rsid w:val="0014394E"/>
    <w:rsid w:val="00144496"/>
    <w:rsid w:val="00145A07"/>
    <w:rsid w:val="001541D4"/>
    <w:rsid w:val="00154808"/>
    <w:rsid w:val="00155545"/>
    <w:rsid w:val="0016023C"/>
    <w:rsid w:val="00160EA9"/>
    <w:rsid w:val="0016601D"/>
    <w:rsid w:val="0017018D"/>
    <w:rsid w:val="00176BE3"/>
    <w:rsid w:val="001808E4"/>
    <w:rsid w:val="00183D88"/>
    <w:rsid w:val="0018474A"/>
    <w:rsid w:val="00184886"/>
    <w:rsid w:val="00190AC5"/>
    <w:rsid w:val="00191028"/>
    <w:rsid w:val="00191684"/>
    <w:rsid w:val="001936BF"/>
    <w:rsid w:val="001946A7"/>
    <w:rsid w:val="001A4E08"/>
    <w:rsid w:val="001A55A4"/>
    <w:rsid w:val="001A6DB3"/>
    <w:rsid w:val="001B09EF"/>
    <w:rsid w:val="001B149B"/>
    <w:rsid w:val="001B3F83"/>
    <w:rsid w:val="001B5CBB"/>
    <w:rsid w:val="001B7214"/>
    <w:rsid w:val="001C48B1"/>
    <w:rsid w:val="001C4CDD"/>
    <w:rsid w:val="001C5EBA"/>
    <w:rsid w:val="001C7ECE"/>
    <w:rsid w:val="001D2BB2"/>
    <w:rsid w:val="001D329C"/>
    <w:rsid w:val="001D56C5"/>
    <w:rsid w:val="001D7B2B"/>
    <w:rsid w:val="001E4598"/>
    <w:rsid w:val="001E535C"/>
    <w:rsid w:val="001F1D32"/>
    <w:rsid w:val="001F449F"/>
    <w:rsid w:val="001F53A2"/>
    <w:rsid w:val="0020059D"/>
    <w:rsid w:val="00200E4E"/>
    <w:rsid w:val="00201566"/>
    <w:rsid w:val="00202F32"/>
    <w:rsid w:val="00203757"/>
    <w:rsid w:val="0020463B"/>
    <w:rsid w:val="00205FD0"/>
    <w:rsid w:val="002071BE"/>
    <w:rsid w:val="00214600"/>
    <w:rsid w:val="00223EB5"/>
    <w:rsid w:val="002266F4"/>
    <w:rsid w:val="002304C3"/>
    <w:rsid w:val="0023706B"/>
    <w:rsid w:val="002405BB"/>
    <w:rsid w:val="00243698"/>
    <w:rsid w:val="00243B27"/>
    <w:rsid w:val="00243C66"/>
    <w:rsid w:val="002475E2"/>
    <w:rsid w:val="00251DC4"/>
    <w:rsid w:val="00257AFF"/>
    <w:rsid w:val="0026158C"/>
    <w:rsid w:val="002625D2"/>
    <w:rsid w:val="002647D0"/>
    <w:rsid w:val="00266D3F"/>
    <w:rsid w:val="002677F3"/>
    <w:rsid w:val="002712D9"/>
    <w:rsid w:val="00274601"/>
    <w:rsid w:val="00277872"/>
    <w:rsid w:val="00286186"/>
    <w:rsid w:val="002913DC"/>
    <w:rsid w:val="002926A5"/>
    <w:rsid w:val="00294B45"/>
    <w:rsid w:val="0029646F"/>
    <w:rsid w:val="002A35D4"/>
    <w:rsid w:val="002A411A"/>
    <w:rsid w:val="002A6D9C"/>
    <w:rsid w:val="002A6F6B"/>
    <w:rsid w:val="002B0A07"/>
    <w:rsid w:val="002B0C74"/>
    <w:rsid w:val="002B4F1A"/>
    <w:rsid w:val="002C1822"/>
    <w:rsid w:val="002D0CF5"/>
    <w:rsid w:val="002D5735"/>
    <w:rsid w:val="002E37DC"/>
    <w:rsid w:val="002E3FD4"/>
    <w:rsid w:val="002E51AA"/>
    <w:rsid w:val="002E53EF"/>
    <w:rsid w:val="002E7F32"/>
    <w:rsid w:val="002F72F7"/>
    <w:rsid w:val="002F735E"/>
    <w:rsid w:val="002F76E8"/>
    <w:rsid w:val="00300976"/>
    <w:rsid w:val="00303A7B"/>
    <w:rsid w:val="00310CFD"/>
    <w:rsid w:val="00312FAD"/>
    <w:rsid w:val="00314C5F"/>
    <w:rsid w:val="0031617E"/>
    <w:rsid w:val="003170F4"/>
    <w:rsid w:val="00321D98"/>
    <w:rsid w:val="00325869"/>
    <w:rsid w:val="00326D6A"/>
    <w:rsid w:val="003315D9"/>
    <w:rsid w:val="00335345"/>
    <w:rsid w:val="00335CBE"/>
    <w:rsid w:val="00336DCA"/>
    <w:rsid w:val="00341373"/>
    <w:rsid w:val="00342735"/>
    <w:rsid w:val="00351A7E"/>
    <w:rsid w:val="00362EB6"/>
    <w:rsid w:val="0037157A"/>
    <w:rsid w:val="00374B4F"/>
    <w:rsid w:val="00377EBD"/>
    <w:rsid w:val="00380D0D"/>
    <w:rsid w:val="003837CB"/>
    <w:rsid w:val="003843AF"/>
    <w:rsid w:val="00384845"/>
    <w:rsid w:val="003858C9"/>
    <w:rsid w:val="00387A0E"/>
    <w:rsid w:val="0039252D"/>
    <w:rsid w:val="00394B0D"/>
    <w:rsid w:val="00395807"/>
    <w:rsid w:val="00397A95"/>
    <w:rsid w:val="003A1C36"/>
    <w:rsid w:val="003A5090"/>
    <w:rsid w:val="003B071F"/>
    <w:rsid w:val="003B3230"/>
    <w:rsid w:val="003C104F"/>
    <w:rsid w:val="003C43FC"/>
    <w:rsid w:val="003D2535"/>
    <w:rsid w:val="003D26AD"/>
    <w:rsid w:val="003D2F42"/>
    <w:rsid w:val="003D4029"/>
    <w:rsid w:val="003D4252"/>
    <w:rsid w:val="003E0548"/>
    <w:rsid w:val="003E12EC"/>
    <w:rsid w:val="003E1A46"/>
    <w:rsid w:val="003E709D"/>
    <w:rsid w:val="003F1957"/>
    <w:rsid w:val="00401BF3"/>
    <w:rsid w:val="00404085"/>
    <w:rsid w:val="00404493"/>
    <w:rsid w:val="00405078"/>
    <w:rsid w:val="00407D44"/>
    <w:rsid w:val="004112BB"/>
    <w:rsid w:val="004128C7"/>
    <w:rsid w:val="0042227F"/>
    <w:rsid w:val="004223A5"/>
    <w:rsid w:val="00423410"/>
    <w:rsid w:val="00424E1A"/>
    <w:rsid w:val="00425C33"/>
    <w:rsid w:val="00426DF9"/>
    <w:rsid w:val="0043237E"/>
    <w:rsid w:val="0043474C"/>
    <w:rsid w:val="00443FA3"/>
    <w:rsid w:val="00444DF2"/>
    <w:rsid w:val="00451099"/>
    <w:rsid w:val="004518E0"/>
    <w:rsid w:val="0045513B"/>
    <w:rsid w:val="00455AA0"/>
    <w:rsid w:val="00455B07"/>
    <w:rsid w:val="00456DB3"/>
    <w:rsid w:val="00457F69"/>
    <w:rsid w:val="00460E18"/>
    <w:rsid w:val="00462AEF"/>
    <w:rsid w:val="004712AE"/>
    <w:rsid w:val="004729B7"/>
    <w:rsid w:val="00477160"/>
    <w:rsid w:val="00482BD6"/>
    <w:rsid w:val="00483230"/>
    <w:rsid w:val="0048395E"/>
    <w:rsid w:val="00483DE7"/>
    <w:rsid w:val="004842F5"/>
    <w:rsid w:val="0048541F"/>
    <w:rsid w:val="00493403"/>
    <w:rsid w:val="004959C0"/>
    <w:rsid w:val="00496532"/>
    <w:rsid w:val="004A01B1"/>
    <w:rsid w:val="004A034B"/>
    <w:rsid w:val="004A3A04"/>
    <w:rsid w:val="004A4A7C"/>
    <w:rsid w:val="004A67B5"/>
    <w:rsid w:val="004B0AB4"/>
    <w:rsid w:val="004B0BCA"/>
    <w:rsid w:val="004B50BE"/>
    <w:rsid w:val="004B6A11"/>
    <w:rsid w:val="004B70AC"/>
    <w:rsid w:val="004C2923"/>
    <w:rsid w:val="004C421A"/>
    <w:rsid w:val="004C7113"/>
    <w:rsid w:val="004D42F0"/>
    <w:rsid w:val="004D43E2"/>
    <w:rsid w:val="004D5FFF"/>
    <w:rsid w:val="004D639F"/>
    <w:rsid w:val="004D7791"/>
    <w:rsid w:val="004E2071"/>
    <w:rsid w:val="004E3AA1"/>
    <w:rsid w:val="004E59CB"/>
    <w:rsid w:val="004E7842"/>
    <w:rsid w:val="004F08C8"/>
    <w:rsid w:val="004F3180"/>
    <w:rsid w:val="004F513C"/>
    <w:rsid w:val="004F665F"/>
    <w:rsid w:val="004F701A"/>
    <w:rsid w:val="00504313"/>
    <w:rsid w:val="00505674"/>
    <w:rsid w:val="005059C2"/>
    <w:rsid w:val="005071D9"/>
    <w:rsid w:val="00507A6F"/>
    <w:rsid w:val="00510D60"/>
    <w:rsid w:val="00516271"/>
    <w:rsid w:val="00523B2A"/>
    <w:rsid w:val="00523E12"/>
    <w:rsid w:val="00523E9F"/>
    <w:rsid w:val="005240B0"/>
    <w:rsid w:val="0052545B"/>
    <w:rsid w:val="005260A1"/>
    <w:rsid w:val="005308EA"/>
    <w:rsid w:val="00531328"/>
    <w:rsid w:val="00534E3B"/>
    <w:rsid w:val="00536CF5"/>
    <w:rsid w:val="0053797A"/>
    <w:rsid w:val="005409D3"/>
    <w:rsid w:val="00541DB6"/>
    <w:rsid w:val="00543306"/>
    <w:rsid w:val="00543B8B"/>
    <w:rsid w:val="005467D6"/>
    <w:rsid w:val="005535CD"/>
    <w:rsid w:val="0055697D"/>
    <w:rsid w:val="00556D26"/>
    <w:rsid w:val="00565FAC"/>
    <w:rsid w:val="00565FB1"/>
    <w:rsid w:val="00570BF1"/>
    <w:rsid w:val="005768C1"/>
    <w:rsid w:val="005779D8"/>
    <w:rsid w:val="00581A74"/>
    <w:rsid w:val="005828B9"/>
    <w:rsid w:val="00583724"/>
    <w:rsid w:val="00583B58"/>
    <w:rsid w:val="00584E99"/>
    <w:rsid w:val="00586559"/>
    <w:rsid w:val="00592261"/>
    <w:rsid w:val="00596AB1"/>
    <w:rsid w:val="00596CE1"/>
    <w:rsid w:val="005A2141"/>
    <w:rsid w:val="005A2F57"/>
    <w:rsid w:val="005B02AE"/>
    <w:rsid w:val="005B3713"/>
    <w:rsid w:val="005B5A3A"/>
    <w:rsid w:val="005C1334"/>
    <w:rsid w:val="005C2C9E"/>
    <w:rsid w:val="005D28A7"/>
    <w:rsid w:val="005D2E5C"/>
    <w:rsid w:val="005D3C3A"/>
    <w:rsid w:val="005D4E75"/>
    <w:rsid w:val="005D56D8"/>
    <w:rsid w:val="005E0C55"/>
    <w:rsid w:val="005E1F99"/>
    <w:rsid w:val="005E2757"/>
    <w:rsid w:val="005E46D3"/>
    <w:rsid w:val="005E4C2F"/>
    <w:rsid w:val="005E5F95"/>
    <w:rsid w:val="005E6571"/>
    <w:rsid w:val="005E6680"/>
    <w:rsid w:val="005E74C1"/>
    <w:rsid w:val="005F128C"/>
    <w:rsid w:val="005F19B0"/>
    <w:rsid w:val="005F385B"/>
    <w:rsid w:val="0060336D"/>
    <w:rsid w:val="006040FD"/>
    <w:rsid w:val="006042CD"/>
    <w:rsid w:val="00605984"/>
    <w:rsid w:val="00605F2F"/>
    <w:rsid w:val="00611FB3"/>
    <w:rsid w:val="006124B0"/>
    <w:rsid w:val="0061334D"/>
    <w:rsid w:val="00615E88"/>
    <w:rsid w:val="006162B6"/>
    <w:rsid w:val="00621AA8"/>
    <w:rsid w:val="00621F8A"/>
    <w:rsid w:val="006235C5"/>
    <w:rsid w:val="00623DB8"/>
    <w:rsid w:val="00632807"/>
    <w:rsid w:val="00647628"/>
    <w:rsid w:val="00652034"/>
    <w:rsid w:val="0065216B"/>
    <w:rsid w:val="0065336F"/>
    <w:rsid w:val="006571D1"/>
    <w:rsid w:val="00657F6A"/>
    <w:rsid w:val="006609D9"/>
    <w:rsid w:val="00662788"/>
    <w:rsid w:val="0067246A"/>
    <w:rsid w:val="00672D89"/>
    <w:rsid w:val="00674F48"/>
    <w:rsid w:val="00677B12"/>
    <w:rsid w:val="00682AE3"/>
    <w:rsid w:val="006858AD"/>
    <w:rsid w:val="00685DEE"/>
    <w:rsid w:val="006865A7"/>
    <w:rsid w:val="00695139"/>
    <w:rsid w:val="006A008A"/>
    <w:rsid w:val="006A0136"/>
    <w:rsid w:val="006A190B"/>
    <w:rsid w:val="006A27FD"/>
    <w:rsid w:val="006A5521"/>
    <w:rsid w:val="006A7D28"/>
    <w:rsid w:val="006B2C98"/>
    <w:rsid w:val="006B2E9A"/>
    <w:rsid w:val="006B5471"/>
    <w:rsid w:val="006C1C50"/>
    <w:rsid w:val="006C2488"/>
    <w:rsid w:val="006C39AA"/>
    <w:rsid w:val="006C46D1"/>
    <w:rsid w:val="006C5A53"/>
    <w:rsid w:val="006C6CBD"/>
    <w:rsid w:val="006D0E21"/>
    <w:rsid w:val="006D3DA1"/>
    <w:rsid w:val="006D530B"/>
    <w:rsid w:val="006E1E3E"/>
    <w:rsid w:val="006E4835"/>
    <w:rsid w:val="006E4D80"/>
    <w:rsid w:val="006F013F"/>
    <w:rsid w:val="006F0DB2"/>
    <w:rsid w:val="006F3D2E"/>
    <w:rsid w:val="006F4CAE"/>
    <w:rsid w:val="006F5006"/>
    <w:rsid w:val="006F6A3D"/>
    <w:rsid w:val="006F797A"/>
    <w:rsid w:val="00702843"/>
    <w:rsid w:val="0070402A"/>
    <w:rsid w:val="00704910"/>
    <w:rsid w:val="007062F7"/>
    <w:rsid w:val="00707DAC"/>
    <w:rsid w:val="00716EB8"/>
    <w:rsid w:val="00720C2B"/>
    <w:rsid w:val="007228BF"/>
    <w:rsid w:val="00722ED1"/>
    <w:rsid w:val="0072595F"/>
    <w:rsid w:val="00732395"/>
    <w:rsid w:val="00734455"/>
    <w:rsid w:val="007354A2"/>
    <w:rsid w:val="00736751"/>
    <w:rsid w:val="00736CCB"/>
    <w:rsid w:val="00741D81"/>
    <w:rsid w:val="007458F0"/>
    <w:rsid w:val="00746C43"/>
    <w:rsid w:val="00750BDD"/>
    <w:rsid w:val="00753885"/>
    <w:rsid w:val="007539CD"/>
    <w:rsid w:val="00754FBA"/>
    <w:rsid w:val="00755FCA"/>
    <w:rsid w:val="007572C7"/>
    <w:rsid w:val="00762EA7"/>
    <w:rsid w:val="00762FED"/>
    <w:rsid w:val="00765353"/>
    <w:rsid w:val="00767F84"/>
    <w:rsid w:val="00770FAE"/>
    <w:rsid w:val="0077396F"/>
    <w:rsid w:val="00775E15"/>
    <w:rsid w:val="00780431"/>
    <w:rsid w:val="00780AE5"/>
    <w:rsid w:val="00782563"/>
    <w:rsid w:val="00784FB5"/>
    <w:rsid w:val="0078708A"/>
    <w:rsid w:val="007870A0"/>
    <w:rsid w:val="007957D9"/>
    <w:rsid w:val="007A3D92"/>
    <w:rsid w:val="007A6435"/>
    <w:rsid w:val="007A6B93"/>
    <w:rsid w:val="007B6666"/>
    <w:rsid w:val="007B701C"/>
    <w:rsid w:val="007B7C55"/>
    <w:rsid w:val="007C268A"/>
    <w:rsid w:val="007C2941"/>
    <w:rsid w:val="007D024F"/>
    <w:rsid w:val="007D1633"/>
    <w:rsid w:val="007D1AE8"/>
    <w:rsid w:val="007D1D28"/>
    <w:rsid w:val="007D4D94"/>
    <w:rsid w:val="007E0DA9"/>
    <w:rsid w:val="007E13F1"/>
    <w:rsid w:val="007E373E"/>
    <w:rsid w:val="007E3DCD"/>
    <w:rsid w:val="007E45FE"/>
    <w:rsid w:val="007F1B99"/>
    <w:rsid w:val="007F59C2"/>
    <w:rsid w:val="007F6765"/>
    <w:rsid w:val="007F6A49"/>
    <w:rsid w:val="007F76C8"/>
    <w:rsid w:val="007F7F79"/>
    <w:rsid w:val="00802ED2"/>
    <w:rsid w:val="008068D7"/>
    <w:rsid w:val="008120C0"/>
    <w:rsid w:val="00813ED6"/>
    <w:rsid w:val="0081574D"/>
    <w:rsid w:val="0081764A"/>
    <w:rsid w:val="00817E5E"/>
    <w:rsid w:val="00823C78"/>
    <w:rsid w:val="00824AB4"/>
    <w:rsid w:val="00824C46"/>
    <w:rsid w:val="00826142"/>
    <w:rsid w:val="00830BBC"/>
    <w:rsid w:val="00833F57"/>
    <w:rsid w:val="00834BA1"/>
    <w:rsid w:val="00842A9A"/>
    <w:rsid w:val="00843CC5"/>
    <w:rsid w:val="00852D1B"/>
    <w:rsid w:val="008535C4"/>
    <w:rsid w:val="00856765"/>
    <w:rsid w:val="00856D7D"/>
    <w:rsid w:val="00860EA1"/>
    <w:rsid w:val="00861E4B"/>
    <w:rsid w:val="00863CC8"/>
    <w:rsid w:val="0086785F"/>
    <w:rsid w:val="00867B9F"/>
    <w:rsid w:val="0087246B"/>
    <w:rsid w:val="0087298D"/>
    <w:rsid w:val="00873C1F"/>
    <w:rsid w:val="008765C0"/>
    <w:rsid w:val="00877280"/>
    <w:rsid w:val="0088768A"/>
    <w:rsid w:val="00891868"/>
    <w:rsid w:val="00896FFD"/>
    <w:rsid w:val="00897E98"/>
    <w:rsid w:val="008A36F4"/>
    <w:rsid w:val="008A6E76"/>
    <w:rsid w:val="008A71F7"/>
    <w:rsid w:val="008B3C6F"/>
    <w:rsid w:val="008B75A4"/>
    <w:rsid w:val="008B7C09"/>
    <w:rsid w:val="008C30E9"/>
    <w:rsid w:val="008C5175"/>
    <w:rsid w:val="008C6AE6"/>
    <w:rsid w:val="008D028A"/>
    <w:rsid w:val="008D0E20"/>
    <w:rsid w:val="008D1D43"/>
    <w:rsid w:val="008D7FFB"/>
    <w:rsid w:val="008E14FC"/>
    <w:rsid w:val="008F1309"/>
    <w:rsid w:val="008F2D52"/>
    <w:rsid w:val="008F305B"/>
    <w:rsid w:val="0090314F"/>
    <w:rsid w:val="0091012B"/>
    <w:rsid w:val="009112CB"/>
    <w:rsid w:val="009248A9"/>
    <w:rsid w:val="00924DDD"/>
    <w:rsid w:val="00925D97"/>
    <w:rsid w:val="00930378"/>
    <w:rsid w:val="00930426"/>
    <w:rsid w:val="00930BB7"/>
    <w:rsid w:val="00931AD3"/>
    <w:rsid w:val="00935DB8"/>
    <w:rsid w:val="00935E74"/>
    <w:rsid w:val="00937ACA"/>
    <w:rsid w:val="00941BB9"/>
    <w:rsid w:val="00947BAD"/>
    <w:rsid w:val="009518BC"/>
    <w:rsid w:val="00954E61"/>
    <w:rsid w:val="009553EE"/>
    <w:rsid w:val="00965DB7"/>
    <w:rsid w:val="0096622E"/>
    <w:rsid w:val="00970110"/>
    <w:rsid w:val="009709E4"/>
    <w:rsid w:val="00972362"/>
    <w:rsid w:val="00972C80"/>
    <w:rsid w:val="00973F58"/>
    <w:rsid w:val="00975A11"/>
    <w:rsid w:val="00977465"/>
    <w:rsid w:val="00977944"/>
    <w:rsid w:val="009929AD"/>
    <w:rsid w:val="00994726"/>
    <w:rsid w:val="00994E8C"/>
    <w:rsid w:val="009A0369"/>
    <w:rsid w:val="009A0526"/>
    <w:rsid w:val="009A581A"/>
    <w:rsid w:val="009A5D23"/>
    <w:rsid w:val="009A7112"/>
    <w:rsid w:val="009A74F8"/>
    <w:rsid w:val="009C0F0D"/>
    <w:rsid w:val="009C557B"/>
    <w:rsid w:val="009C62A1"/>
    <w:rsid w:val="009C6C52"/>
    <w:rsid w:val="009C7C52"/>
    <w:rsid w:val="009D0100"/>
    <w:rsid w:val="009D32F3"/>
    <w:rsid w:val="009D33A1"/>
    <w:rsid w:val="009D5FBD"/>
    <w:rsid w:val="009D7334"/>
    <w:rsid w:val="009D7F09"/>
    <w:rsid w:val="009E28C0"/>
    <w:rsid w:val="009E4745"/>
    <w:rsid w:val="009E4A71"/>
    <w:rsid w:val="009E5CE2"/>
    <w:rsid w:val="009E5DAB"/>
    <w:rsid w:val="009E765E"/>
    <w:rsid w:val="009F58D2"/>
    <w:rsid w:val="00A0142C"/>
    <w:rsid w:val="00A04026"/>
    <w:rsid w:val="00A06254"/>
    <w:rsid w:val="00A077BB"/>
    <w:rsid w:val="00A11373"/>
    <w:rsid w:val="00A149D3"/>
    <w:rsid w:val="00A16779"/>
    <w:rsid w:val="00A206F4"/>
    <w:rsid w:val="00A244AA"/>
    <w:rsid w:val="00A26135"/>
    <w:rsid w:val="00A2623A"/>
    <w:rsid w:val="00A278B0"/>
    <w:rsid w:val="00A27DFB"/>
    <w:rsid w:val="00A30FDD"/>
    <w:rsid w:val="00A34091"/>
    <w:rsid w:val="00A41308"/>
    <w:rsid w:val="00A4208E"/>
    <w:rsid w:val="00A478E4"/>
    <w:rsid w:val="00A47B39"/>
    <w:rsid w:val="00A50D5D"/>
    <w:rsid w:val="00A56E58"/>
    <w:rsid w:val="00A631F8"/>
    <w:rsid w:val="00A63935"/>
    <w:rsid w:val="00A65341"/>
    <w:rsid w:val="00A71813"/>
    <w:rsid w:val="00A7259A"/>
    <w:rsid w:val="00A74095"/>
    <w:rsid w:val="00A80C14"/>
    <w:rsid w:val="00A83F7A"/>
    <w:rsid w:val="00A8412B"/>
    <w:rsid w:val="00A8475A"/>
    <w:rsid w:val="00A85333"/>
    <w:rsid w:val="00A90D96"/>
    <w:rsid w:val="00A97995"/>
    <w:rsid w:val="00A97C7B"/>
    <w:rsid w:val="00AA57A5"/>
    <w:rsid w:val="00AA6217"/>
    <w:rsid w:val="00AB4BD0"/>
    <w:rsid w:val="00AB719B"/>
    <w:rsid w:val="00AB7307"/>
    <w:rsid w:val="00AC08CE"/>
    <w:rsid w:val="00AC124B"/>
    <w:rsid w:val="00AC6598"/>
    <w:rsid w:val="00AD0D6D"/>
    <w:rsid w:val="00AD1A54"/>
    <w:rsid w:val="00AD1A73"/>
    <w:rsid w:val="00AD7341"/>
    <w:rsid w:val="00AD7E79"/>
    <w:rsid w:val="00AE14B7"/>
    <w:rsid w:val="00AE405E"/>
    <w:rsid w:val="00AE5093"/>
    <w:rsid w:val="00AE75A0"/>
    <w:rsid w:val="00AF18FC"/>
    <w:rsid w:val="00AF2C30"/>
    <w:rsid w:val="00AF4DDB"/>
    <w:rsid w:val="00AF5059"/>
    <w:rsid w:val="00AF50BF"/>
    <w:rsid w:val="00B000A6"/>
    <w:rsid w:val="00B0208F"/>
    <w:rsid w:val="00B02737"/>
    <w:rsid w:val="00B0286A"/>
    <w:rsid w:val="00B03413"/>
    <w:rsid w:val="00B04346"/>
    <w:rsid w:val="00B06C14"/>
    <w:rsid w:val="00B101B9"/>
    <w:rsid w:val="00B1040B"/>
    <w:rsid w:val="00B12524"/>
    <w:rsid w:val="00B14D74"/>
    <w:rsid w:val="00B204CE"/>
    <w:rsid w:val="00B23A58"/>
    <w:rsid w:val="00B23A5D"/>
    <w:rsid w:val="00B25D14"/>
    <w:rsid w:val="00B26804"/>
    <w:rsid w:val="00B33FC6"/>
    <w:rsid w:val="00B340FA"/>
    <w:rsid w:val="00B353CD"/>
    <w:rsid w:val="00B4510B"/>
    <w:rsid w:val="00B457FE"/>
    <w:rsid w:val="00B46717"/>
    <w:rsid w:val="00B52A49"/>
    <w:rsid w:val="00B53319"/>
    <w:rsid w:val="00B56278"/>
    <w:rsid w:val="00B633C2"/>
    <w:rsid w:val="00B64A73"/>
    <w:rsid w:val="00B71A09"/>
    <w:rsid w:val="00B72C5C"/>
    <w:rsid w:val="00B815C1"/>
    <w:rsid w:val="00B82770"/>
    <w:rsid w:val="00B83B7E"/>
    <w:rsid w:val="00B917FD"/>
    <w:rsid w:val="00B93AC5"/>
    <w:rsid w:val="00B93C29"/>
    <w:rsid w:val="00B95C07"/>
    <w:rsid w:val="00BA1574"/>
    <w:rsid w:val="00BA1923"/>
    <w:rsid w:val="00BA2ABB"/>
    <w:rsid w:val="00BA5A1E"/>
    <w:rsid w:val="00BA69C6"/>
    <w:rsid w:val="00BA7F0C"/>
    <w:rsid w:val="00BB2D0E"/>
    <w:rsid w:val="00BC4050"/>
    <w:rsid w:val="00BC585D"/>
    <w:rsid w:val="00BD132A"/>
    <w:rsid w:val="00BD3059"/>
    <w:rsid w:val="00BE1386"/>
    <w:rsid w:val="00BE3CD3"/>
    <w:rsid w:val="00BF0447"/>
    <w:rsid w:val="00BF0591"/>
    <w:rsid w:val="00C01E02"/>
    <w:rsid w:val="00C02B2E"/>
    <w:rsid w:val="00C06786"/>
    <w:rsid w:val="00C075F7"/>
    <w:rsid w:val="00C10612"/>
    <w:rsid w:val="00C10A2E"/>
    <w:rsid w:val="00C11F07"/>
    <w:rsid w:val="00C176C8"/>
    <w:rsid w:val="00C17A2A"/>
    <w:rsid w:val="00C20814"/>
    <w:rsid w:val="00C23D34"/>
    <w:rsid w:val="00C25200"/>
    <w:rsid w:val="00C25225"/>
    <w:rsid w:val="00C25782"/>
    <w:rsid w:val="00C309FE"/>
    <w:rsid w:val="00C335B4"/>
    <w:rsid w:val="00C37814"/>
    <w:rsid w:val="00C45DB2"/>
    <w:rsid w:val="00C524CD"/>
    <w:rsid w:val="00C5349A"/>
    <w:rsid w:val="00C53B00"/>
    <w:rsid w:val="00C56985"/>
    <w:rsid w:val="00C57557"/>
    <w:rsid w:val="00C608A8"/>
    <w:rsid w:val="00C61D8D"/>
    <w:rsid w:val="00C66183"/>
    <w:rsid w:val="00C66F16"/>
    <w:rsid w:val="00C70DDB"/>
    <w:rsid w:val="00C70DEB"/>
    <w:rsid w:val="00C73745"/>
    <w:rsid w:val="00C778FB"/>
    <w:rsid w:val="00C80EB6"/>
    <w:rsid w:val="00C815AF"/>
    <w:rsid w:val="00C81AE6"/>
    <w:rsid w:val="00C81C0C"/>
    <w:rsid w:val="00C8639D"/>
    <w:rsid w:val="00C90BA8"/>
    <w:rsid w:val="00C92AB6"/>
    <w:rsid w:val="00C93133"/>
    <w:rsid w:val="00CA1454"/>
    <w:rsid w:val="00CA1596"/>
    <w:rsid w:val="00CA6763"/>
    <w:rsid w:val="00CB06DD"/>
    <w:rsid w:val="00CB2DED"/>
    <w:rsid w:val="00CB5F8E"/>
    <w:rsid w:val="00CC0130"/>
    <w:rsid w:val="00CC045D"/>
    <w:rsid w:val="00CC6001"/>
    <w:rsid w:val="00CD1108"/>
    <w:rsid w:val="00CD17ED"/>
    <w:rsid w:val="00CD2850"/>
    <w:rsid w:val="00CD358C"/>
    <w:rsid w:val="00CD53B0"/>
    <w:rsid w:val="00CD5720"/>
    <w:rsid w:val="00CD57E5"/>
    <w:rsid w:val="00CD5F91"/>
    <w:rsid w:val="00CE172B"/>
    <w:rsid w:val="00CE4277"/>
    <w:rsid w:val="00CE5EFB"/>
    <w:rsid w:val="00CE622E"/>
    <w:rsid w:val="00CF13E4"/>
    <w:rsid w:val="00CF44A7"/>
    <w:rsid w:val="00D0359D"/>
    <w:rsid w:val="00D049E0"/>
    <w:rsid w:val="00D04A71"/>
    <w:rsid w:val="00D07912"/>
    <w:rsid w:val="00D100E1"/>
    <w:rsid w:val="00D10846"/>
    <w:rsid w:val="00D10E75"/>
    <w:rsid w:val="00D11B90"/>
    <w:rsid w:val="00D12AFF"/>
    <w:rsid w:val="00D13852"/>
    <w:rsid w:val="00D14A20"/>
    <w:rsid w:val="00D1546E"/>
    <w:rsid w:val="00D17742"/>
    <w:rsid w:val="00D1787C"/>
    <w:rsid w:val="00D1788A"/>
    <w:rsid w:val="00D26B6B"/>
    <w:rsid w:val="00D273DB"/>
    <w:rsid w:val="00D31613"/>
    <w:rsid w:val="00D317F6"/>
    <w:rsid w:val="00D3691A"/>
    <w:rsid w:val="00D426C8"/>
    <w:rsid w:val="00D428A2"/>
    <w:rsid w:val="00D42B09"/>
    <w:rsid w:val="00D45317"/>
    <w:rsid w:val="00D47B66"/>
    <w:rsid w:val="00D5056C"/>
    <w:rsid w:val="00D521ED"/>
    <w:rsid w:val="00D52244"/>
    <w:rsid w:val="00D524E1"/>
    <w:rsid w:val="00D61AAA"/>
    <w:rsid w:val="00D641C6"/>
    <w:rsid w:val="00D66105"/>
    <w:rsid w:val="00D6696A"/>
    <w:rsid w:val="00D66D69"/>
    <w:rsid w:val="00D71F31"/>
    <w:rsid w:val="00D74AB4"/>
    <w:rsid w:val="00D77473"/>
    <w:rsid w:val="00D807BC"/>
    <w:rsid w:val="00D938F5"/>
    <w:rsid w:val="00D95319"/>
    <w:rsid w:val="00D95EEA"/>
    <w:rsid w:val="00DA2748"/>
    <w:rsid w:val="00DA6032"/>
    <w:rsid w:val="00DA6318"/>
    <w:rsid w:val="00DA74BF"/>
    <w:rsid w:val="00DB1F22"/>
    <w:rsid w:val="00DB2E1C"/>
    <w:rsid w:val="00DB2F59"/>
    <w:rsid w:val="00DB3408"/>
    <w:rsid w:val="00DB61DF"/>
    <w:rsid w:val="00DB6730"/>
    <w:rsid w:val="00DC05FE"/>
    <w:rsid w:val="00DC1742"/>
    <w:rsid w:val="00DC1A94"/>
    <w:rsid w:val="00DC2593"/>
    <w:rsid w:val="00DC5108"/>
    <w:rsid w:val="00DC6662"/>
    <w:rsid w:val="00DC728F"/>
    <w:rsid w:val="00DD522D"/>
    <w:rsid w:val="00DD52A2"/>
    <w:rsid w:val="00DE20BD"/>
    <w:rsid w:val="00DE4F18"/>
    <w:rsid w:val="00DE5256"/>
    <w:rsid w:val="00DE664F"/>
    <w:rsid w:val="00DF4056"/>
    <w:rsid w:val="00DF464A"/>
    <w:rsid w:val="00DF7991"/>
    <w:rsid w:val="00E02854"/>
    <w:rsid w:val="00E0430A"/>
    <w:rsid w:val="00E04B0B"/>
    <w:rsid w:val="00E04BE0"/>
    <w:rsid w:val="00E10F69"/>
    <w:rsid w:val="00E21FC8"/>
    <w:rsid w:val="00E23897"/>
    <w:rsid w:val="00E2604A"/>
    <w:rsid w:val="00E26EC8"/>
    <w:rsid w:val="00E307CD"/>
    <w:rsid w:val="00E31B44"/>
    <w:rsid w:val="00E3262B"/>
    <w:rsid w:val="00E33DE7"/>
    <w:rsid w:val="00E35803"/>
    <w:rsid w:val="00E41B29"/>
    <w:rsid w:val="00E42985"/>
    <w:rsid w:val="00E52B9E"/>
    <w:rsid w:val="00E54572"/>
    <w:rsid w:val="00E602D2"/>
    <w:rsid w:val="00E60DCE"/>
    <w:rsid w:val="00E62054"/>
    <w:rsid w:val="00E636E3"/>
    <w:rsid w:val="00E64B7E"/>
    <w:rsid w:val="00E67328"/>
    <w:rsid w:val="00E712C4"/>
    <w:rsid w:val="00E72B4B"/>
    <w:rsid w:val="00E73525"/>
    <w:rsid w:val="00E80C44"/>
    <w:rsid w:val="00E82AAF"/>
    <w:rsid w:val="00E835EB"/>
    <w:rsid w:val="00E83E7E"/>
    <w:rsid w:val="00E92572"/>
    <w:rsid w:val="00E94A89"/>
    <w:rsid w:val="00E94F79"/>
    <w:rsid w:val="00E955A1"/>
    <w:rsid w:val="00E9690C"/>
    <w:rsid w:val="00EA0522"/>
    <w:rsid w:val="00EA0BFD"/>
    <w:rsid w:val="00EA1866"/>
    <w:rsid w:val="00EA316E"/>
    <w:rsid w:val="00EA3548"/>
    <w:rsid w:val="00EA3BA0"/>
    <w:rsid w:val="00EA7005"/>
    <w:rsid w:val="00EB02CC"/>
    <w:rsid w:val="00EB47A7"/>
    <w:rsid w:val="00EB4993"/>
    <w:rsid w:val="00EB5047"/>
    <w:rsid w:val="00EB6625"/>
    <w:rsid w:val="00EC0590"/>
    <w:rsid w:val="00EC48F9"/>
    <w:rsid w:val="00EC5F97"/>
    <w:rsid w:val="00ED0F35"/>
    <w:rsid w:val="00ED1558"/>
    <w:rsid w:val="00ED1727"/>
    <w:rsid w:val="00EE2799"/>
    <w:rsid w:val="00EE4179"/>
    <w:rsid w:val="00EE4332"/>
    <w:rsid w:val="00EE55AD"/>
    <w:rsid w:val="00EF0877"/>
    <w:rsid w:val="00EF154C"/>
    <w:rsid w:val="00EF325C"/>
    <w:rsid w:val="00EF56D0"/>
    <w:rsid w:val="00EF57ED"/>
    <w:rsid w:val="00EF7341"/>
    <w:rsid w:val="00F00F95"/>
    <w:rsid w:val="00F10DE7"/>
    <w:rsid w:val="00F119AE"/>
    <w:rsid w:val="00F12060"/>
    <w:rsid w:val="00F1305C"/>
    <w:rsid w:val="00F137D7"/>
    <w:rsid w:val="00F157D9"/>
    <w:rsid w:val="00F17F1E"/>
    <w:rsid w:val="00F20ABE"/>
    <w:rsid w:val="00F26629"/>
    <w:rsid w:val="00F30EE7"/>
    <w:rsid w:val="00F32A3F"/>
    <w:rsid w:val="00F35791"/>
    <w:rsid w:val="00F44E60"/>
    <w:rsid w:val="00F45466"/>
    <w:rsid w:val="00F50DE2"/>
    <w:rsid w:val="00F5233A"/>
    <w:rsid w:val="00F53D0F"/>
    <w:rsid w:val="00F62850"/>
    <w:rsid w:val="00F637F0"/>
    <w:rsid w:val="00F63932"/>
    <w:rsid w:val="00F64885"/>
    <w:rsid w:val="00F759A4"/>
    <w:rsid w:val="00F80BAE"/>
    <w:rsid w:val="00F815F0"/>
    <w:rsid w:val="00F82F54"/>
    <w:rsid w:val="00F853A5"/>
    <w:rsid w:val="00F9042C"/>
    <w:rsid w:val="00F9122A"/>
    <w:rsid w:val="00F91F45"/>
    <w:rsid w:val="00F93113"/>
    <w:rsid w:val="00F9368F"/>
    <w:rsid w:val="00F93AED"/>
    <w:rsid w:val="00F93C14"/>
    <w:rsid w:val="00F964F2"/>
    <w:rsid w:val="00F96587"/>
    <w:rsid w:val="00F96E30"/>
    <w:rsid w:val="00F978EC"/>
    <w:rsid w:val="00FA30C4"/>
    <w:rsid w:val="00FA610B"/>
    <w:rsid w:val="00FA7C09"/>
    <w:rsid w:val="00FB4D1D"/>
    <w:rsid w:val="00FB5900"/>
    <w:rsid w:val="00FB6372"/>
    <w:rsid w:val="00FC0B45"/>
    <w:rsid w:val="00FC0C09"/>
    <w:rsid w:val="00FC3E75"/>
    <w:rsid w:val="00FC4C11"/>
    <w:rsid w:val="00FC56C1"/>
    <w:rsid w:val="00FC57AE"/>
    <w:rsid w:val="00FC594B"/>
    <w:rsid w:val="00FD067F"/>
    <w:rsid w:val="00FD169F"/>
    <w:rsid w:val="00FD7259"/>
    <w:rsid w:val="00FE3C47"/>
    <w:rsid w:val="00FE67F2"/>
    <w:rsid w:val="00FF0199"/>
    <w:rsid w:val="00FF0C09"/>
    <w:rsid w:val="00FF0E68"/>
    <w:rsid w:val="00FF6484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12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82030497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6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85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aWorldSanDieg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WorldSanDieg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yChildrensWalk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aWorldSanDieg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aWorld.com/sdpre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7F12-4A85-4155-9C00-A385A125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________Contact: Susie Campbell</vt:lpstr>
    </vt:vector>
  </TitlesOfParts>
  <Company>Sea World of California</Company>
  <LinksUpToDate>false</LinksUpToDate>
  <CharactersWithSpaces>4090</CharactersWithSpaces>
  <SharedDoc>false</SharedDoc>
  <HLinks>
    <vt:vector size="12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http://www.seaworld.com/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http://www.seaworldsandiego.com/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________Contact: Susie Campbell</dc:title>
  <dc:creator>aa13420</dc:creator>
  <cp:lastModifiedBy>Winzeler, Courtney</cp:lastModifiedBy>
  <cp:revision>2</cp:revision>
  <cp:lastPrinted>2014-08-29T15:32:00Z</cp:lastPrinted>
  <dcterms:created xsi:type="dcterms:W3CDTF">2015-10-02T21:33:00Z</dcterms:created>
  <dcterms:modified xsi:type="dcterms:W3CDTF">2015-10-02T21:33:00Z</dcterms:modified>
</cp:coreProperties>
</file>