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26C8" w:rsidRPr="002E6909" w:rsidRDefault="005E6571" w:rsidP="00867B9F">
      <w:pPr>
        <w:spacing w:after="60"/>
        <w:ind w:left="-360" w:right="-86"/>
        <w:rPr>
          <w:color w:val="0D0D0D" w:themeColor="text1" w:themeTint="F2"/>
        </w:rPr>
      </w:pPr>
      <w:r w:rsidRPr="002E6909">
        <w:rPr>
          <w:noProof/>
        </w:rPr>
        <mc:AlternateContent>
          <mc:Choice Requires="wps">
            <w:drawing>
              <wp:anchor distT="0" distB="0" distL="114300" distR="114300" simplePos="0" relativeHeight="251659776" behindDoc="0" locked="0" layoutInCell="1" allowOverlap="1" wp14:anchorId="3C9444EA" wp14:editId="1F249D80">
                <wp:simplePos x="0" y="0"/>
                <wp:positionH relativeFrom="column">
                  <wp:posOffset>-114300</wp:posOffset>
                </wp:positionH>
                <wp:positionV relativeFrom="paragraph">
                  <wp:posOffset>104775</wp:posOffset>
                </wp:positionV>
                <wp:extent cx="2038350" cy="152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3835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3791" w:rsidRDefault="00543791">
                            <w:r>
                              <w:rPr>
                                <w:noProof/>
                              </w:rPr>
                              <w:drawing>
                                <wp:inline distT="0" distB="0" distL="0" distR="0" wp14:anchorId="14B11C85" wp14:editId="699FD7D5">
                                  <wp:extent cx="1632085" cy="99827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32085" cy="998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8.25pt;width:160.5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15igIAAIsFAAAOAAAAZHJzL2Uyb0RvYy54bWysVEtvGyEQvlfqf0Dcm10/kqZW1pHrKFWl&#10;KInqVDljFmxUYChg77q/vgO7fjTNJVUvuzDzzetjZq6uW6PJVvigwFZ0cFZSIiyHWtlVRb8/3X64&#10;pCREZmumwYqK7kSg19P3764aNxFDWIOuhSfoxIZJ4yq6jtFNiiLwtTAsnIETFpUSvGERr35V1J41&#10;6N3oYliWF0UDvnYeuAgBpTedkk6zfykFjw9SBhGJrijmFvPX5+8yfYvpFZusPHNrxfs02D9kYZiy&#10;GPTg6oZFRjZe/eXKKO4hgIxnHEwBUioucg1YzaB8Uc1izZzItSA5wR1oCv/PLb/fPnqi6oqOKLHM&#10;4BM9iTaSz9CSUWKncWGCoIVDWGxRjK+8lwcUpqJb6U36YzkE9cjz7sBtcsZROCxHl6NzVHHUDc6H&#10;47LM7BdHc+dD/CLAkHSoqMfHy5yy7V2ImApC95AULYBW9a3SOl9Sw4i59mTL8Kl1zEmixR8obUlT&#10;0YuURzKykMw7z9omicgt04dLpXcl5lPcaZEw2n4TEinLlb4Sm3Eu7CF+RieUxFBvMezxx6zeYtzV&#10;gRY5Mth4MDbKgs/V5xk7Ulb/2FMmOzwSflJ3OsZ22fYtsYR6hx3hoZuo4Pitwle7YyE+Mo8jhC+N&#10;ayE+4EdqQNahP1GyBv/rNXnCY2ejlpIGR7Ki4eeGeUGJ/mqx5z8NxuM0w/kyPv84xIs/1SxPNXZj&#10;5oCtMMAF5Hg+JnzU+6P0YJ5xe8xSVFQxyzF2ReP+OI/dosDtw8VslkE4tY7FO7twPLlO9KaefGqf&#10;mXd940bs+XvYDy+bvOjfDpssLcw2EaTKzZ0I7ljticeJzz3fb6e0Uk7vGXXcodPfAAAA//8DAFBL&#10;AwQUAAYACAAAACEAOJaAgOEAAAAKAQAADwAAAGRycy9kb3ducmV2LnhtbEyPS2vDMBCE74X8B7GB&#10;XkoiJ8ZpcC2HUPqA3hL3QW+KtbVNrJWxFNv9992e2uPODLPfZLvJtmLA3jeOFKyWEQik0pmGKgWv&#10;xeNiC8IHTUa3jlDBN3rY5bOrTKfGjXTA4RgqwSXkU62gDqFLpfRljVb7peuQ2PtyvdWBz76Sptcj&#10;l9tWrqNoI61uiD/UusP7Gsvz8WIVfN5UHy9+enob4yTuHp6H4vbdFEpdz6f9HYiAU/gLwy8+o0PO&#10;TCd3IeNFq2Cx2vKWwMYmAcGBOIpZOClYJ6zIPJP/J+Q/AAAA//8DAFBLAQItABQABgAIAAAAIQC2&#10;gziS/gAAAOEBAAATAAAAAAAAAAAAAAAAAAAAAABbQ29udGVudF9UeXBlc10ueG1sUEsBAi0AFAAG&#10;AAgAAAAhADj9If/WAAAAlAEAAAsAAAAAAAAAAAAAAAAALwEAAF9yZWxzLy5yZWxzUEsBAi0AFAAG&#10;AAgAAAAhAAPpTXmKAgAAiwUAAA4AAAAAAAAAAAAAAAAALgIAAGRycy9lMm9Eb2MueG1sUEsBAi0A&#10;FAAGAAgAAAAhADiWgIDhAAAACgEAAA8AAAAAAAAAAAAAAAAA5AQAAGRycy9kb3ducmV2LnhtbFBL&#10;BQYAAAAABAAEAPMAAADyBQAAAAA=&#10;" fillcolor="white [3201]" stroked="f" strokeweight=".5pt">
                <v:textbox>
                  <w:txbxContent>
                    <w:p w:rsidR="00543791" w:rsidRDefault="00543791">
                      <w:r>
                        <w:rPr>
                          <w:noProof/>
                        </w:rPr>
                        <w:drawing>
                          <wp:inline distT="0" distB="0" distL="0" distR="0" wp14:anchorId="6846355B" wp14:editId="6879E289">
                            <wp:extent cx="1632085" cy="99827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2085" cy="998277"/>
                                    </a:xfrm>
                                    <a:prstGeom prst="rect">
                                      <a:avLst/>
                                    </a:prstGeom>
                                    <a:noFill/>
                                    <a:ln>
                                      <a:noFill/>
                                    </a:ln>
                                  </pic:spPr>
                                </pic:pic>
                              </a:graphicData>
                            </a:graphic>
                          </wp:inline>
                        </w:drawing>
                      </w:r>
                    </w:p>
                  </w:txbxContent>
                </v:textbox>
              </v:shape>
            </w:pict>
          </mc:Fallback>
        </mc:AlternateContent>
      </w:r>
      <w:r w:rsidRPr="002E6909">
        <w:rPr>
          <w:rFonts w:ascii="Verdana" w:hAnsi="Verdana"/>
          <w:noProof/>
          <w:color w:val="0D0D0D" w:themeColor="text1" w:themeTint="F2"/>
          <w:sz w:val="20"/>
        </w:rPr>
        <mc:AlternateContent>
          <mc:Choice Requires="wps">
            <w:drawing>
              <wp:anchor distT="0" distB="0" distL="114300" distR="114300" simplePos="0" relativeHeight="251656704" behindDoc="0" locked="0" layoutInCell="1" allowOverlap="1" wp14:anchorId="5ABAFED5" wp14:editId="52CF0838">
                <wp:simplePos x="0" y="0"/>
                <wp:positionH relativeFrom="column">
                  <wp:posOffset>2562225</wp:posOffset>
                </wp:positionH>
                <wp:positionV relativeFrom="paragraph">
                  <wp:posOffset>-33020</wp:posOffset>
                </wp:positionV>
                <wp:extent cx="3152775" cy="131445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43791" w:rsidRDefault="00543791">
                            <w:pPr>
                              <w:jc w:val="center"/>
                              <w:rPr>
                                <w:spacing w:val="60"/>
                                <w:sz w:val="56"/>
                              </w:rPr>
                            </w:pPr>
                          </w:p>
                          <w:p w:rsidR="00543791" w:rsidRPr="00E307CD" w:rsidRDefault="00543791">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543791" w:rsidRPr="00E307CD" w:rsidRDefault="00543791">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543791" w:rsidRDefault="00543791">
                            <w:pPr>
                              <w:jc w:val="center"/>
                              <w:rPr>
                                <w:spacing w:val="6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01.75pt;margin-top:-2.6pt;width:248.2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k9rAIAAKUFAAAOAAAAZHJzL2Uyb0RvYy54bWysVNuO2yAQfa/Uf0C8e31Z52JrndVuHFeV&#10;tu2q234AsXGMisEFEmdb9d874DjZZF+qtjygAYbDnJnD3NzuW452VGkmRYbDqwAjKkpZMbHJ8Ncv&#10;hTfHSBsiKsKloBl+phrfLt6+uem7lEaykbyiCgGI0GnfZbgxpkt9X5cNbYm+kh0VcFhL1RIDS7Xx&#10;K0V6QG+5HwXB1O+lqjolS6o17ObDIV44/LqmpflU15oaxDMMsRk3Kzev7ewvbki6UaRrWHkIg/xF&#10;FC1hAh49QuXEELRV7BVUy0oltazNVSlbX9Y1K6njAGzC4ILNU0M66rhAcnR3TJP+f7Dlx92jQqyC&#10;2mEkSAsl+gxJI2LDKYpsevpOp+D11D0qS1B3D7L8ppGQywa86J1Ssm8oqSCo0Pr7ZxfsQsNVtO4/&#10;yArQydZIl6l9rVoLCDlAe1eQ52NB6N6gEjavw0k0m00wKuEsvA7jeOJK5pN0vN4pbd5R2SJrZFhB&#10;8A6e7B60seGQdHSxrwlZMM5d1bk42wDHYQceh6v2zIbhivgzCZLVfDWPvTiarrw4yHPvrljG3rQI&#10;Z5P8Ol8u8/CXfTeM04ZVFRX2mVFQYfxnBTtIe5DCUVJaclZZOBuSVpv1kiu0IyDowg2XdDg5ufnn&#10;YbgkAJcLSmEUB/dR4hXT+cyLi3jiJbNg7gVhcp9MgziJ8+Kc0gMT9N8pod6W2XE5RXxBLHDjNTGS&#10;tsxAv+CszfD86ERSK8CVqFxdDWF8sF/kwcZ+ygPUeqyyk6tV6KB0s1/vD98BwKx617J6Bv0qCeqC&#10;DgK9DoxGqh8Y9dA3Mqy/b4miGPH3Av6AbTKjoUZjPRpElHA1wwajwVyaoRltO8U2DSCHLjVC3sE/&#10;qZlT8CmKw++CXuC4HPqWbTYv187r1F0XvwEAAP//AwBQSwMEFAAGAAgAAAAhAAJfMcffAAAACgEA&#10;AA8AAABkcnMvZG93bnJldi54bWxMj8FOwzAQRO9I/IO1SNxau4FWbRqnQo0iwQ0Kl97c2CQR8Tqx&#10;3ST8PcsJjqt9mnmTHWbbsdH40DqUsFoKYAYrp1usJXy8l4stsBAVatU5NBK+TYBDfnuTqVS7Cd/M&#10;eIo1oxAMqZLQxNinnIeqMVaFpesN0u/Teasinb7m2quJwm3HEyE23KoWqaFRvTk2pvo6Xa2Ewm90&#10;GY7PRbk7T0V8eR3GgQ9S3t/NT3tg0czxD4ZffVKHnJwu7oo6sE7Co3hYEyphsU6AEbATgsZdJCRi&#10;tQWeZ/z/hPwHAAD//wMAUEsBAi0AFAAGAAgAAAAhALaDOJL+AAAA4QEAABMAAAAAAAAAAAAAAAAA&#10;AAAAAFtDb250ZW50X1R5cGVzXS54bWxQSwECLQAUAAYACAAAACEAOP0h/9YAAACUAQAACwAAAAAA&#10;AAAAAAAAAAAvAQAAX3JlbHMvLnJlbHNQSwECLQAUAAYACAAAACEAQ4JZPawCAAClBQAADgAAAAAA&#10;AAAAAAAAAAAuAgAAZHJzL2Uyb0RvYy54bWxQSwECLQAUAAYACAAAACEAAl8xx98AAAAKAQAADwAA&#10;AAAAAAAAAAAAAAAGBQAAZHJzL2Rvd25yZXYueG1sUEsFBgAAAAAEAAQA8wAAABIGAAAAAA==&#10;" filled="f" stroked="f" strokeweight="0">
                <v:textbox inset="0,0,0,0">
                  <w:txbxContent>
                    <w:p w:rsidR="00543791" w:rsidRDefault="00543791">
                      <w:pPr>
                        <w:jc w:val="center"/>
                        <w:rPr>
                          <w:spacing w:val="60"/>
                          <w:sz w:val="56"/>
                        </w:rPr>
                      </w:pPr>
                    </w:p>
                    <w:p w:rsidR="00543791" w:rsidRPr="00E307CD" w:rsidRDefault="00543791">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543791" w:rsidRPr="00E307CD" w:rsidRDefault="00543791">
                      <w:pPr>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543791" w:rsidRDefault="00543791">
                      <w:pPr>
                        <w:jc w:val="center"/>
                        <w:rPr>
                          <w:spacing w:val="60"/>
                          <w:sz w:val="16"/>
                        </w:rPr>
                      </w:pPr>
                    </w:p>
                  </w:txbxContent>
                </v:textbox>
              </v:rect>
            </w:pict>
          </mc:Fallback>
        </mc:AlternateContent>
      </w:r>
      <w:r w:rsidRPr="002E6909">
        <w:rPr>
          <w:noProof/>
          <w:color w:val="0D0D0D" w:themeColor="text1" w:themeTint="F2"/>
        </w:rPr>
        <mc:AlternateContent>
          <mc:Choice Requires="wps">
            <w:drawing>
              <wp:anchor distT="0" distB="0" distL="114300" distR="114300" simplePos="0" relativeHeight="251658752" behindDoc="0" locked="0" layoutInCell="1" allowOverlap="1" wp14:anchorId="6B7B3A30" wp14:editId="71742837">
                <wp:simplePos x="0" y="0"/>
                <wp:positionH relativeFrom="column">
                  <wp:posOffset>57150</wp:posOffset>
                </wp:positionH>
                <wp:positionV relativeFrom="paragraph">
                  <wp:posOffset>-59055</wp:posOffset>
                </wp:positionV>
                <wp:extent cx="1981200" cy="16573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791" w:rsidRDefault="00543791">
                            <w:pPr>
                              <w:rPr>
                                <w:noProof/>
                              </w:rPr>
                            </w:pPr>
                          </w:p>
                          <w:p w:rsidR="00543791" w:rsidRDefault="005437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pt;margin-top:-4.65pt;width:156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lhAIAABc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aBaq0xtXgdG9ATM/wDawHDN15k7Tzw4pfdMSteVX1uq+5YRBdFm4mZxdHXFcANn0&#10;7zQDN2TndQQaGtuF0kExEKADS48nZkIoNLgsFxnQjRGFs2w2nb+aRu4SUh2vG+v8G647FCY1tkB9&#10;hCf7O+dDOKQ6mgRvTkvB1kLKuLDbzY20aE9AJuv4xQyemUkVjJUO10bEcQeiBB/hLMQbaf9WZnmR&#10;XuflZD1bzCfFuphOynm6mKRZeV3O0qIsbtffQ4BZUbWCMa7uhOJHCWbF31F8aIZRPFGEqK9xOc2n&#10;I0d/TDKN3++S7ISHjpSiq/HiZESqwOxrxSBtUnki5DhPfg4/VhlqcPzHqkQdBOpHEfhhMxwEB2BB&#10;IxvNHkEYVgNtQDG8JjBptf2KUQ+dWWP3ZUcsx0i+VSCuMiuK0MpxUUznOSzs+cnm/IQoClA19hiN&#10;0xs/tv/OWLFtwdMoZ6WvQJCNiFJ5iuogY+i+mNPhpQjtfb6OVk/v2eoHAAAA//8DAFBLAwQUAAYA&#10;CAAAACEAPY3s8d4AAAAIAQAADwAAAGRycy9kb3ducmV2LnhtbEyPwU7DMBBE70j8g7VIXFDrJKUN&#10;SeNUgATi2tIP2MRuEjVeR7HbpH/PcoLj7Kxm3hS72fbiakbfOVIQLyMQhmqnO2oUHL8/Fi8gfEDS&#10;2DsyCm7Gw668vysw126ivbkeQiM4hHyOCtoQhlxKX7fGol+6wRB7JzdaDCzHRuoRJw63vUyiaCMt&#10;dsQNLQ7mvTX1+XCxCk5f09M6m6rPcEz3z5s37NLK3ZR6fJhftyCCmcPfM/ziMzqUzFS5C2kvegUZ&#10;LwkKFtkKBNurJOZDpSBZxynIspD/B5Q/AAAA//8DAFBLAQItABQABgAIAAAAIQC2gziS/gAAAOEB&#10;AAATAAAAAAAAAAAAAAAAAAAAAABbQ29udGVudF9UeXBlc10ueG1sUEsBAi0AFAAGAAgAAAAhADj9&#10;If/WAAAAlAEAAAsAAAAAAAAAAAAAAAAALwEAAF9yZWxzLy5yZWxzUEsBAi0AFAAGAAgAAAAhABNf&#10;7iWEAgAAFwUAAA4AAAAAAAAAAAAAAAAALgIAAGRycy9lMm9Eb2MueG1sUEsBAi0AFAAGAAgAAAAh&#10;AD2N7PHeAAAACAEAAA8AAAAAAAAAAAAAAAAA3gQAAGRycy9kb3ducmV2LnhtbFBLBQYAAAAABAAE&#10;APMAAADpBQAAAAA=&#10;" stroked="f">
                <v:textbox>
                  <w:txbxContent>
                    <w:p w:rsidR="00543791" w:rsidRDefault="00543791">
                      <w:pPr>
                        <w:rPr>
                          <w:noProof/>
                        </w:rPr>
                      </w:pPr>
                    </w:p>
                    <w:p w:rsidR="00543791" w:rsidRDefault="00543791"/>
                  </w:txbxContent>
                </v:textbox>
              </v:shape>
            </w:pict>
          </mc:Fallback>
        </mc:AlternateContent>
      </w:r>
    </w:p>
    <w:p w:rsidR="00D10846" w:rsidRPr="002E6909" w:rsidRDefault="00D10846" w:rsidP="00867B9F">
      <w:pPr>
        <w:spacing w:after="60"/>
        <w:ind w:left="-360" w:right="-86"/>
        <w:rPr>
          <w:color w:val="0D0D0D" w:themeColor="text1" w:themeTint="F2"/>
        </w:rPr>
      </w:pPr>
    </w:p>
    <w:p w:rsidR="00982654" w:rsidRPr="002E6909" w:rsidRDefault="00867B9F" w:rsidP="00982654">
      <w:pPr>
        <w:spacing w:after="60"/>
        <w:ind w:left="-360" w:right="-86"/>
        <w:rPr>
          <w:color w:val="0D0D0D" w:themeColor="text1" w:themeTint="F2"/>
        </w:rPr>
      </w:pPr>
      <w:r w:rsidRPr="002E6909">
        <w:rPr>
          <w:color w:val="0D0D0D" w:themeColor="text1" w:themeTint="F2"/>
        </w:rPr>
        <w:t xml:space="preserve">            </w:t>
      </w:r>
    </w:p>
    <w:p w:rsidR="000E034A" w:rsidRPr="002E6909" w:rsidRDefault="00C73745" w:rsidP="00982654">
      <w:pPr>
        <w:spacing w:after="60"/>
        <w:ind w:left="-360" w:right="-86"/>
        <w:rPr>
          <w:rStyle w:val="Strong"/>
          <w:rFonts w:ascii="Verdana" w:hAnsi="Verdana"/>
          <w:color w:val="0D0D0D" w:themeColor="text1" w:themeTint="F2"/>
          <w:szCs w:val="24"/>
        </w:rPr>
      </w:pPr>
      <w:r w:rsidRPr="002E6909">
        <w:rPr>
          <w:noProof/>
        </w:rPr>
        <mc:AlternateContent>
          <mc:Choice Requires="wpc">
            <w:drawing>
              <wp:inline distT="0" distB="0" distL="0" distR="0" wp14:anchorId="1037ABA9" wp14:editId="42C1389A">
                <wp:extent cx="1676400" cy="1143000"/>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8" o:spid="_x0000_s1026" editas="canvas" style="width:132pt;height:90pt;mso-position-horizontal-relative:char;mso-position-vertical-relative:line" coordsize="16764,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kyxZF3AAAAAUBAAAPAAAAZHJzL2Rvd25yZXYueG1s&#10;TI9BS8QwEIXvgv8hjOBF3HTXtZTadBFBEMGDuwp7TJuxqSaT0qS79d87elkvA4/3ePO9ajN7Jw44&#10;xj6QguUiA4HUBtNTp+Bt93hdgIhJk9EuECr4xgib+vys0qUJR3rFwzZ1gksollqBTWkopYytRa/j&#10;IgxI7H2E0evEcuykGfWRy72TqyzLpdc98QerB3yw2H5tJ6/guc2vPpfNtPfFy7u9uXX7p7RbK3V5&#10;Md/fgUg4p1MYfvEZHWpmasJEJgqngIekv8veKl+zbDhUZBnIupL/6esfAAAA//8DAFBLAQItABQA&#10;BgAIAAAAIQC2gziS/gAAAOEBAAATAAAAAAAAAAAAAAAAAAAAAABbQ29udGVudF9UeXBlc10ueG1s&#10;UEsBAi0AFAAGAAgAAAAhADj9If/WAAAAlAEAAAsAAAAAAAAAAAAAAAAALwEAAF9yZWxzLy5yZWxz&#10;UEsBAi0AFAAGAAgAAAAhAPSSWI4JAQAAGwIAAA4AAAAAAAAAAAAAAAAALgIAAGRycy9lMm9Eb2Mu&#10;eG1sUEsBAi0AFAAGAAgAAAAhACTLFkX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64;height:11430;visibility:visible;mso-wrap-style:square">
                  <v:fill o:detectmouseclick="t"/>
                  <v:path o:connecttype="none"/>
                </v:shape>
                <w10:anchorlock/>
              </v:group>
            </w:pict>
          </mc:Fallback>
        </mc:AlternateContent>
      </w:r>
      <w:r w:rsidR="00A74095" w:rsidRPr="002E6909">
        <w:rPr>
          <w:color w:val="0D0D0D" w:themeColor="text1" w:themeTint="F2"/>
        </w:rPr>
        <w:t xml:space="preserve">          </w:t>
      </w:r>
      <w:r w:rsidR="00B23A58" w:rsidRPr="002E6909">
        <w:rPr>
          <w:rStyle w:val="Strong"/>
          <w:rFonts w:ascii="Verdana" w:hAnsi="Verdana"/>
          <w:color w:val="0D0D0D" w:themeColor="text1" w:themeTint="F2"/>
          <w:szCs w:val="24"/>
        </w:rPr>
        <w:t>February</w:t>
      </w:r>
      <w:r w:rsidR="00EB6625" w:rsidRPr="002E6909">
        <w:rPr>
          <w:rStyle w:val="Strong"/>
          <w:rFonts w:ascii="Verdana" w:hAnsi="Verdana"/>
          <w:color w:val="0D0D0D" w:themeColor="text1" w:themeTint="F2"/>
          <w:szCs w:val="24"/>
        </w:rPr>
        <w:t xml:space="preserve"> </w:t>
      </w:r>
      <w:r w:rsidR="00C93133" w:rsidRPr="002E6909">
        <w:rPr>
          <w:rStyle w:val="Strong"/>
          <w:rFonts w:ascii="Verdana" w:hAnsi="Verdana"/>
          <w:color w:val="0D0D0D" w:themeColor="text1" w:themeTint="F2"/>
          <w:szCs w:val="24"/>
        </w:rPr>
        <w:t>201</w:t>
      </w:r>
      <w:r w:rsidR="006B7A0B" w:rsidRPr="002E6909">
        <w:rPr>
          <w:rStyle w:val="Strong"/>
          <w:rFonts w:ascii="Verdana" w:hAnsi="Verdana"/>
          <w:color w:val="0D0D0D" w:themeColor="text1" w:themeTint="F2"/>
          <w:szCs w:val="24"/>
        </w:rPr>
        <w:t>6</w:t>
      </w:r>
    </w:p>
    <w:p w:rsidR="00A71813" w:rsidRPr="002E6909" w:rsidRDefault="00867B9F" w:rsidP="00D1788A">
      <w:pPr>
        <w:spacing w:after="60"/>
        <w:ind w:left="-360" w:right="-86"/>
        <w:rPr>
          <w:sz w:val="8"/>
          <w:szCs w:val="8"/>
        </w:rPr>
      </w:pPr>
      <w:r w:rsidRPr="002E6909">
        <w:rPr>
          <w:sz w:val="8"/>
          <w:szCs w:val="8"/>
        </w:rPr>
        <w:tab/>
      </w:r>
    </w:p>
    <w:p w:rsidR="00975737" w:rsidRPr="002E6909" w:rsidRDefault="00424425" w:rsidP="00543791">
      <w:pPr>
        <w:spacing w:after="120"/>
        <w:ind w:left="-1008"/>
        <w:rPr>
          <w:rFonts w:ascii="Verdana" w:hAnsi="Verdana"/>
          <w:bCs/>
          <w:color w:val="0D0D0D" w:themeColor="text1" w:themeTint="F2"/>
          <w:sz w:val="20"/>
        </w:rPr>
      </w:pPr>
      <w:r w:rsidRPr="002E6909">
        <w:rPr>
          <w:rFonts w:ascii="Verdana" w:hAnsi="Verdana"/>
          <w:b/>
          <w:bCs/>
          <w:color w:val="0D0D0D" w:themeColor="text1" w:themeTint="F2"/>
          <w:sz w:val="20"/>
        </w:rPr>
        <w:t>LUNAR NEW YEAR AT SEAWORLD</w:t>
      </w:r>
      <w:r w:rsidR="0070402A" w:rsidRPr="002E6909">
        <w:rPr>
          <w:rFonts w:ascii="Verdana" w:hAnsi="Verdana"/>
          <w:b/>
          <w:bCs/>
          <w:color w:val="0D0D0D" w:themeColor="text1" w:themeTint="F2"/>
          <w:sz w:val="20"/>
        </w:rPr>
        <w:t xml:space="preserve">: </w:t>
      </w:r>
      <w:r w:rsidR="00543791" w:rsidRPr="002E6909">
        <w:rPr>
          <w:rFonts w:ascii="Verdana" w:hAnsi="Verdana"/>
          <w:bCs/>
          <w:color w:val="0D0D0D" w:themeColor="text1" w:themeTint="F2"/>
          <w:sz w:val="20"/>
        </w:rPr>
        <w:t xml:space="preserve">The park’s </w:t>
      </w:r>
      <w:r w:rsidR="00543791" w:rsidRPr="002E6909">
        <w:rPr>
          <w:rFonts w:ascii="Verdana" w:hAnsi="Verdana"/>
          <w:b/>
          <w:bCs/>
          <w:i/>
          <w:color w:val="0D0D0D" w:themeColor="text1" w:themeTint="F2"/>
          <w:sz w:val="20"/>
        </w:rPr>
        <w:t>Lunar New Year</w:t>
      </w:r>
      <w:r w:rsidR="00543791" w:rsidRPr="002E6909">
        <w:rPr>
          <w:rFonts w:ascii="Verdana" w:hAnsi="Verdana"/>
          <w:bCs/>
          <w:color w:val="0D0D0D" w:themeColor="text1" w:themeTint="F2"/>
          <w:sz w:val="20"/>
        </w:rPr>
        <w:t xml:space="preserve"> Festival area will be alive with sights, sounds and aromas celebrating Asian culture. Asian-inspired culinary offerings will tantalize the taste buds and entertaining acts will amaze and delight visitors with cultural performances, such as taiko drummers, lion dancers and the new interactive dragon parade. The Chinese Acrobats of Hebei will amaze the audience with incredible feats </w:t>
      </w:r>
      <w:r w:rsidR="00B7283E" w:rsidRPr="002E6909">
        <w:rPr>
          <w:rFonts w:ascii="Verdana" w:hAnsi="Verdana"/>
          <w:bCs/>
          <w:color w:val="0D0D0D" w:themeColor="text1" w:themeTint="F2"/>
          <w:sz w:val="20"/>
        </w:rPr>
        <w:t xml:space="preserve">of </w:t>
      </w:r>
      <w:r w:rsidR="00543791" w:rsidRPr="002E6909">
        <w:rPr>
          <w:rFonts w:ascii="Verdana" w:hAnsi="Verdana"/>
          <w:bCs/>
          <w:color w:val="0D0D0D" w:themeColor="text1" w:themeTint="F2"/>
          <w:sz w:val="20"/>
        </w:rPr>
        <w:t xml:space="preserve">agility and grace at the park’s Mission Bay Theater. At the front of the park and at the Lunar New Year Festival area, guests will be greeted with festive red décor and artwork depicting monkeys, in honor of the Lunar New Year’s astrological symbol of 2016. And in keeping with the Chinese tradition of wishing good fortune and happiness to family and friends, SeaWorld guests who visit the Lunar New Year Festival area and show venues will have an opportunity to receive a red envelope with a special gift inside. </w:t>
      </w:r>
      <w:r w:rsidR="00BE1F19" w:rsidRPr="002E6909">
        <w:rPr>
          <w:rFonts w:ascii="Verdana" w:hAnsi="Verdana"/>
          <w:bCs/>
          <w:sz w:val="20"/>
        </w:rPr>
        <w:t xml:space="preserve">Lunar New Year at SeaWorld </w:t>
      </w:r>
      <w:r w:rsidR="00B7283E" w:rsidRPr="002E6909">
        <w:rPr>
          <w:rFonts w:ascii="Verdana" w:hAnsi="Verdana"/>
          <w:bCs/>
          <w:sz w:val="20"/>
        </w:rPr>
        <w:t>continues</w:t>
      </w:r>
      <w:r w:rsidR="00BE1F19" w:rsidRPr="002E6909">
        <w:rPr>
          <w:rFonts w:ascii="Verdana" w:hAnsi="Verdana"/>
          <w:bCs/>
          <w:sz w:val="20"/>
        </w:rPr>
        <w:t xml:space="preserve"> Feb. 6–8, 12</w:t>
      </w:r>
      <w:r w:rsidR="00BE1F19" w:rsidRPr="002E6909">
        <w:rPr>
          <w:rFonts w:ascii="Verdana" w:hAnsi="Verdana"/>
          <w:sz w:val="20"/>
        </w:rPr>
        <w:t>–15</w:t>
      </w:r>
      <w:r w:rsidR="00BE1F19" w:rsidRPr="002E6909">
        <w:rPr>
          <w:rFonts w:ascii="Verdana" w:hAnsi="Verdana"/>
          <w:bCs/>
          <w:sz w:val="20"/>
        </w:rPr>
        <w:t>, and 20</w:t>
      </w:r>
      <w:r w:rsidR="00BE1F19" w:rsidRPr="002E6909">
        <w:rPr>
          <w:rFonts w:ascii="Verdana" w:hAnsi="Verdana"/>
          <w:sz w:val="20"/>
        </w:rPr>
        <w:t>–</w:t>
      </w:r>
      <w:r w:rsidR="00BE1F19" w:rsidRPr="002E6909">
        <w:rPr>
          <w:rFonts w:ascii="Verdana" w:hAnsi="Verdana"/>
          <w:bCs/>
          <w:sz w:val="20"/>
        </w:rPr>
        <w:t>21</w:t>
      </w:r>
      <w:r w:rsidRPr="002E6909">
        <w:rPr>
          <w:rFonts w:ascii="Verdana" w:hAnsi="Verdana"/>
          <w:bCs/>
          <w:color w:val="0D0D0D" w:themeColor="text1" w:themeTint="F2"/>
          <w:sz w:val="20"/>
        </w:rPr>
        <w:t>.</w:t>
      </w:r>
      <w:r w:rsidR="00BE1F19" w:rsidRPr="002E6909">
        <w:rPr>
          <w:rFonts w:ascii="Verdana" w:hAnsi="Verdana"/>
          <w:bCs/>
          <w:color w:val="0D0D0D" w:themeColor="text1" w:themeTint="F2"/>
          <w:sz w:val="20"/>
        </w:rPr>
        <w:t xml:space="preserve"> </w:t>
      </w:r>
      <w:r w:rsidR="004561F4">
        <w:rPr>
          <w:rFonts w:ascii="Verdana" w:hAnsi="Verdana"/>
          <w:bCs/>
          <w:color w:val="0D0D0D" w:themeColor="text1" w:themeTint="F2"/>
          <w:sz w:val="20"/>
        </w:rPr>
        <w:t>Guest</w:t>
      </w:r>
      <w:r w:rsidR="0009482D">
        <w:rPr>
          <w:rFonts w:ascii="Verdana" w:hAnsi="Verdana"/>
          <w:bCs/>
          <w:color w:val="0D0D0D" w:themeColor="text1" w:themeTint="F2"/>
          <w:sz w:val="20"/>
        </w:rPr>
        <w:t>s</w:t>
      </w:r>
      <w:r w:rsidR="004561F4">
        <w:rPr>
          <w:rFonts w:ascii="Verdana" w:hAnsi="Verdana"/>
          <w:bCs/>
          <w:color w:val="0D0D0D" w:themeColor="text1" w:themeTint="F2"/>
          <w:sz w:val="20"/>
        </w:rPr>
        <w:t xml:space="preserve"> born in the Year of the </w:t>
      </w:r>
      <w:r w:rsidR="004561F4" w:rsidRPr="0009482D">
        <w:rPr>
          <w:rFonts w:ascii="Verdana" w:hAnsi="Verdana"/>
          <w:bCs/>
          <w:color w:val="0D0D0D" w:themeColor="text1" w:themeTint="F2"/>
          <w:sz w:val="20"/>
        </w:rPr>
        <w:t xml:space="preserve">Monkey </w:t>
      </w:r>
      <w:r w:rsidR="0009482D" w:rsidRPr="0009482D">
        <w:rPr>
          <w:rFonts w:ascii="Verdana" w:hAnsi="Verdana"/>
          <w:sz w:val="20"/>
        </w:rPr>
        <w:t xml:space="preserve">– 1920, 1932, 1944, 1956, 1968, 1980, 1992 or 2004 – </w:t>
      </w:r>
      <w:r w:rsidR="004561F4" w:rsidRPr="0009482D">
        <w:rPr>
          <w:rFonts w:ascii="Verdana" w:hAnsi="Verdana"/>
          <w:bCs/>
          <w:color w:val="0D0D0D" w:themeColor="text1" w:themeTint="F2"/>
          <w:sz w:val="20"/>
        </w:rPr>
        <w:t xml:space="preserve">received FREE admission on Feb. 6-8. </w:t>
      </w:r>
      <w:r w:rsidRPr="0009482D">
        <w:rPr>
          <w:rFonts w:ascii="Verdana" w:hAnsi="Verdana"/>
          <w:bCs/>
          <w:color w:val="0D0D0D" w:themeColor="text1" w:themeTint="F2"/>
          <w:sz w:val="20"/>
        </w:rPr>
        <w:t>All of SeaWorld’s seasonal</w:t>
      </w:r>
      <w:r w:rsidRPr="002E6909">
        <w:rPr>
          <w:rFonts w:ascii="Verdana" w:hAnsi="Verdana"/>
          <w:bCs/>
          <w:color w:val="0D0D0D" w:themeColor="text1" w:themeTint="F2"/>
          <w:sz w:val="20"/>
        </w:rPr>
        <w:t xml:space="preserve"> events are included with park admi</w:t>
      </w:r>
      <w:r w:rsidRPr="004561F4">
        <w:rPr>
          <w:rFonts w:ascii="Verdana" w:hAnsi="Verdana"/>
          <w:bCs/>
          <w:color w:val="0D0D0D" w:themeColor="text1" w:themeTint="F2"/>
          <w:sz w:val="20"/>
        </w:rPr>
        <w:t>ssion, but the best way to enjoy a</w:t>
      </w:r>
      <w:r w:rsidR="00BE1F19" w:rsidRPr="004561F4">
        <w:rPr>
          <w:rFonts w:ascii="Verdana" w:hAnsi="Verdana"/>
          <w:bCs/>
          <w:color w:val="0D0D0D" w:themeColor="text1" w:themeTint="F2"/>
          <w:sz w:val="20"/>
        </w:rPr>
        <w:t>ll the fun is to purchase a</w:t>
      </w:r>
      <w:r w:rsidR="0009482D">
        <w:rPr>
          <w:rFonts w:ascii="Verdana" w:hAnsi="Verdana"/>
          <w:bCs/>
          <w:color w:val="0D0D0D" w:themeColor="text1" w:themeTint="F2"/>
          <w:sz w:val="20"/>
        </w:rPr>
        <w:t xml:space="preserve"> </w:t>
      </w:r>
      <w:r w:rsidRPr="004561F4">
        <w:rPr>
          <w:rFonts w:ascii="Verdana" w:hAnsi="Verdana"/>
          <w:bCs/>
          <w:color w:val="0D0D0D" w:themeColor="text1" w:themeTint="F2"/>
          <w:sz w:val="20"/>
        </w:rPr>
        <w:t>SeaWorld Fun Card</w:t>
      </w:r>
      <w:r w:rsidR="004561F4" w:rsidRPr="004561F4">
        <w:rPr>
          <w:rFonts w:ascii="Verdana" w:hAnsi="Verdana"/>
          <w:bCs/>
          <w:color w:val="0D0D0D" w:themeColor="text1" w:themeTint="F2"/>
          <w:sz w:val="20"/>
        </w:rPr>
        <w:t xml:space="preserve"> where guests can save</w:t>
      </w:r>
      <w:r w:rsidRPr="004561F4">
        <w:rPr>
          <w:rFonts w:ascii="Verdana" w:hAnsi="Verdana"/>
          <w:bCs/>
          <w:color w:val="0D0D0D" w:themeColor="text1" w:themeTint="F2"/>
          <w:sz w:val="20"/>
        </w:rPr>
        <w:t xml:space="preserve"> </w:t>
      </w:r>
      <w:r w:rsidR="004561F4" w:rsidRPr="004561F4">
        <w:rPr>
          <w:rFonts w:ascii="Verdana" w:hAnsi="Verdana"/>
          <w:color w:val="000000"/>
          <w:sz w:val="20"/>
        </w:rPr>
        <w:t>$10 on a single-day ticket and </w:t>
      </w:r>
      <w:r w:rsidR="004561F4" w:rsidRPr="004561F4">
        <w:rPr>
          <w:rFonts w:ascii="Verdana" w:hAnsi="Verdana"/>
          <w:sz w:val="20"/>
        </w:rPr>
        <w:t>visit the rest of 2016 for FREE</w:t>
      </w:r>
      <w:r w:rsidRPr="004561F4">
        <w:rPr>
          <w:rFonts w:ascii="Verdana" w:hAnsi="Verdana"/>
          <w:bCs/>
          <w:color w:val="0D0D0D" w:themeColor="text1" w:themeTint="F2"/>
          <w:sz w:val="20"/>
        </w:rPr>
        <w:t>!</w:t>
      </w:r>
    </w:p>
    <w:p w:rsidR="001C4CDD" w:rsidRPr="002E6909" w:rsidRDefault="000E0933" w:rsidP="00975737">
      <w:pPr>
        <w:spacing w:after="120"/>
        <w:ind w:left="-1008"/>
        <w:rPr>
          <w:rFonts w:ascii="Verdana" w:hAnsi="Verdana" w:cs="Courier New"/>
          <w:b/>
          <w:sz w:val="20"/>
        </w:rPr>
      </w:pPr>
      <w:r w:rsidRPr="002E6909">
        <w:rPr>
          <w:rFonts w:ascii="Verdana" w:hAnsi="Verdana" w:cs="Arial"/>
          <w:b/>
          <w:sz w:val="20"/>
        </w:rPr>
        <w:t>A WHALE-OF-A-VALENTINE’S-DAY CELEBRATION</w:t>
      </w:r>
      <w:r w:rsidR="001C4CDD" w:rsidRPr="002E6909">
        <w:rPr>
          <w:rFonts w:ascii="Verdana" w:hAnsi="Verdana"/>
          <w:b/>
          <w:sz w:val="20"/>
        </w:rPr>
        <w:t>:</w:t>
      </w:r>
      <w:r w:rsidR="002405BB" w:rsidRPr="002E6909">
        <w:rPr>
          <w:rFonts w:ascii="Verdana" w:hAnsi="Verdana"/>
          <w:b/>
          <w:sz w:val="20"/>
        </w:rPr>
        <w:t xml:space="preserve"> </w:t>
      </w:r>
      <w:r w:rsidRPr="002E6909">
        <w:rPr>
          <w:rFonts w:ascii="Verdana" w:hAnsi="Verdana"/>
          <w:b/>
          <w:i/>
          <w:sz w:val="20"/>
        </w:rPr>
        <w:t>Valentine’s Evening With Shamu</w:t>
      </w:r>
      <w:r w:rsidRPr="002E6909">
        <w:rPr>
          <w:rFonts w:ascii="Verdana" w:hAnsi="Verdana"/>
          <w:sz w:val="20"/>
        </w:rPr>
        <w:t xml:space="preserve"> i</w:t>
      </w:r>
      <w:r w:rsidR="00D66D69" w:rsidRPr="002E6909">
        <w:rPr>
          <w:rFonts w:ascii="Verdana" w:hAnsi="Verdana" w:cs="Arial"/>
          <w:sz w:val="20"/>
        </w:rPr>
        <w:t>s</w:t>
      </w:r>
      <w:r w:rsidR="001C4CDD" w:rsidRPr="002E6909">
        <w:rPr>
          <w:rFonts w:ascii="Verdana" w:hAnsi="Verdana" w:cs="Arial"/>
          <w:sz w:val="20"/>
        </w:rPr>
        <w:t xml:space="preserve"> an elegant, unforgettable</w:t>
      </w:r>
      <w:r w:rsidR="00D66D69" w:rsidRPr="002E6909">
        <w:rPr>
          <w:rFonts w:ascii="Verdana" w:hAnsi="Verdana" w:cs="Arial"/>
          <w:sz w:val="20"/>
        </w:rPr>
        <w:t>,</w:t>
      </w:r>
      <w:r w:rsidR="001C4CDD" w:rsidRPr="002E6909">
        <w:rPr>
          <w:rFonts w:ascii="Verdana" w:hAnsi="Verdana" w:cs="Arial"/>
          <w:sz w:val="20"/>
        </w:rPr>
        <w:t xml:space="preserve"> romantic evening at </w:t>
      </w:r>
      <w:r w:rsidR="001C4CDD" w:rsidRPr="002E6909">
        <w:rPr>
          <w:rFonts w:ascii="Verdana" w:hAnsi="Verdana"/>
          <w:sz w:val="20"/>
        </w:rPr>
        <w:t>SeaWorld</w:t>
      </w:r>
      <w:r w:rsidR="001C4CDD" w:rsidRPr="002E6909">
        <w:rPr>
          <w:rFonts w:ascii="Verdana" w:hAnsi="Verdana"/>
          <w:sz w:val="20"/>
          <w:vertAlign w:val="superscript"/>
        </w:rPr>
        <w:t>®</w:t>
      </w:r>
      <w:r w:rsidR="001C4CDD" w:rsidRPr="002E6909">
        <w:rPr>
          <w:rFonts w:ascii="Verdana" w:hAnsi="Verdana" w:cs="Arial"/>
          <w:sz w:val="20"/>
        </w:rPr>
        <w:t xml:space="preserve"> </w:t>
      </w:r>
      <w:r w:rsidR="0088768A" w:rsidRPr="002E6909">
        <w:rPr>
          <w:rFonts w:ascii="Verdana" w:hAnsi="Verdana" w:cs="Arial"/>
          <w:sz w:val="20"/>
        </w:rPr>
        <w:t xml:space="preserve">San Diego </w:t>
      </w:r>
      <w:r w:rsidR="001C4CDD" w:rsidRPr="002E6909">
        <w:rPr>
          <w:rFonts w:ascii="Verdana" w:hAnsi="Verdana" w:cs="Arial"/>
          <w:sz w:val="20"/>
        </w:rPr>
        <w:t xml:space="preserve">on </w:t>
      </w:r>
      <w:r w:rsidR="00BE1F19" w:rsidRPr="002E6909">
        <w:rPr>
          <w:rFonts w:ascii="Verdana" w:hAnsi="Verdana" w:cs="Arial"/>
          <w:sz w:val="20"/>
        </w:rPr>
        <w:t>Sunday</w:t>
      </w:r>
      <w:r w:rsidR="001C4CDD" w:rsidRPr="002E6909">
        <w:rPr>
          <w:rFonts w:ascii="Verdana" w:hAnsi="Verdana" w:cs="Arial"/>
          <w:sz w:val="20"/>
        </w:rPr>
        <w:t xml:space="preserve">, Feb. 14. SeaWorld’s award-winning chefs will cook up </w:t>
      </w:r>
      <w:r w:rsidR="00D66D69" w:rsidRPr="002E6909">
        <w:rPr>
          <w:rFonts w:ascii="Verdana" w:hAnsi="Verdana" w:cs="Arial"/>
          <w:sz w:val="20"/>
        </w:rPr>
        <w:t xml:space="preserve">a </w:t>
      </w:r>
      <w:r w:rsidR="001C4CDD" w:rsidRPr="002E6909">
        <w:rPr>
          <w:rFonts w:ascii="Verdana" w:hAnsi="Verdana" w:cs="Arial"/>
          <w:sz w:val="20"/>
        </w:rPr>
        <w:t xml:space="preserve">delicious </w:t>
      </w:r>
      <w:r w:rsidR="00D66D69" w:rsidRPr="002E6909">
        <w:rPr>
          <w:rFonts w:ascii="Verdana" w:hAnsi="Verdana" w:cs="Arial"/>
          <w:sz w:val="20"/>
        </w:rPr>
        <w:t>California</w:t>
      </w:r>
      <w:r w:rsidRPr="002E6909">
        <w:rPr>
          <w:rFonts w:ascii="Verdana" w:hAnsi="Verdana" w:cs="Arial"/>
          <w:sz w:val="20"/>
        </w:rPr>
        <w:t>-</w:t>
      </w:r>
      <w:r w:rsidR="00D66D69" w:rsidRPr="002E6909">
        <w:rPr>
          <w:rFonts w:ascii="Verdana" w:hAnsi="Verdana" w:cs="Arial"/>
          <w:sz w:val="20"/>
        </w:rPr>
        <w:t xml:space="preserve">inspired </w:t>
      </w:r>
      <w:r w:rsidR="003E12EC" w:rsidRPr="002E6909">
        <w:rPr>
          <w:rFonts w:ascii="Verdana" w:hAnsi="Verdana" w:cs="Arial"/>
          <w:sz w:val="20"/>
        </w:rPr>
        <w:t>four-</w:t>
      </w:r>
      <w:r w:rsidR="00925D97" w:rsidRPr="002E6909">
        <w:rPr>
          <w:rFonts w:ascii="Verdana" w:hAnsi="Verdana" w:cs="Arial"/>
          <w:sz w:val="20"/>
        </w:rPr>
        <w:t>course menu</w:t>
      </w:r>
      <w:r w:rsidR="001C4CDD" w:rsidRPr="002E6909">
        <w:rPr>
          <w:rFonts w:ascii="Verdana" w:hAnsi="Verdana" w:cs="Arial"/>
          <w:sz w:val="20"/>
        </w:rPr>
        <w:t>, and diners are sure to be mesmerized by majestic killer whale performances</w:t>
      </w:r>
      <w:r w:rsidR="00925D97" w:rsidRPr="002E6909">
        <w:rPr>
          <w:rFonts w:ascii="Verdana" w:hAnsi="Verdana" w:cs="Arial"/>
          <w:sz w:val="20"/>
        </w:rPr>
        <w:t xml:space="preserve"> just a few feet away from </w:t>
      </w:r>
      <w:r w:rsidR="001C4CDD" w:rsidRPr="002E6909">
        <w:rPr>
          <w:rFonts w:ascii="Verdana" w:hAnsi="Verdana" w:cs="Arial"/>
          <w:sz w:val="20"/>
        </w:rPr>
        <w:t xml:space="preserve">candlelit tables </w:t>
      </w:r>
      <w:r w:rsidR="00925D97" w:rsidRPr="002E6909">
        <w:rPr>
          <w:rFonts w:ascii="Verdana" w:hAnsi="Verdana" w:cs="Arial"/>
          <w:sz w:val="20"/>
        </w:rPr>
        <w:t>on Shamu’s private poolside patio</w:t>
      </w:r>
      <w:r w:rsidR="001C4CDD" w:rsidRPr="002E6909">
        <w:rPr>
          <w:rFonts w:ascii="Verdana" w:hAnsi="Verdana" w:cs="Arial"/>
          <w:sz w:val="20"/>
        </w:rPr>
        <w:t>.</w:t>
      </w:r>
      <w:r w:rsidR="00D1787C" w:rsidRPr="002E6909">
        <w:rPr>
          <w:rFonts w:ascii="Verdana" w:hAnsi="Verdana" w:cs="Arial"/>
          <w:sz w:val="20"/>
        </w:rPr>
        <w:t xml:space="preserve"> </w:t>
      </w:r>
      <w:r w:rsidR="00975737" w:rsidRPr="002E6909">
        <w:rPr>
          <w:rFonts w:ascii="Verdana" w:hAnsi="Verdana" w:cs="Arial"/>
          <w:sz w:val="20"/>
        </w:rPr>
        <w:t xml:space="preserve">The menu includes a sustainable tuna stack, artisan cheese, organic tomato soup, braised </w:t>
      </w:r>
      <w:r w:rsidR="00543791" w:rsidRPr="002E6909">
        <w:rPr>
          <w:rFonts w:ascii="Verdana" w:hAnsi="Verdana" w:cs="Arial"/>
          <w:sz w:val="20"/>
        </w:rPr>
        <w:t>Angus</w:t>
      </w:r>
      <w:r w:rsidR="00975737" w:rsidRPr="002E6909">
        <w:rPr>
          <w:rFonts w:ascii="Verdana" w:hAnsi="Verdana" w:cs="Arial"/>
          <w:sz w:val="20"/>
        </w:rPr>
        <w:t xml:space="preserve"> short ribs and much more. </w:t>
      </w:r>
      <w:r w:rsidR="004E7FEC" w:rsidRPr="002E6909">
        <w:rPr>
          <w:rFonts w:ascii="Verdana" w:hAnsi="Verdana" w:cs="Arial"/>
          <w:sz w:val="20"/>
        </w:rPr>
        <w:t>Seating is</w:t>
      </w:r>
      <w:r w:rsidR="00D1787C" w:rsidRPr="002E6909">
        <w:rPr>
          <w:rFonts w:ascii="Verdana" w:hAnsi="Verdana" w:cs="Arial"/>
          <w:sz w:val="20"/>
        </w:rPr>
        <w:t xml:space="preserve"> limited. </w:t>
      </w:r>
      <w:r w:rsidR="001C4CDD" w:rsidRPr="002E6909">
        <w:rPr>
          <w:rFonts w:ascii="Verdana" w:hAnsi="Verdana" w:cs="Arial"/>
          <w:sz w:val="20"/>
        </w:rPr>
        <w:t>T</w:t>
      </w:r>
      <w:r w:rsidR="001C4CDD" w:rsidRPr="002E6909">
        <w:rPr>
          <w:rFonts w:ascii="Verdana" w:hAnsi="Verdana"/>
          <w:sz w:val="20"/>
        </w:rPr>
        <w:t xml:space="preserve">o make reservations, call (800) 257-4268 or visit </w:t>
      </w:r>
      <w:hyperlink r:id="rId9" w:history="1">
        <w:r w:rsidR="001C4CDD" w:rsidRPr="002E6909">
          <w:rPr>
            <w:rStyle w:val="Hyperlink"/>
            <w:rFonts w:ascii="Verdana" w:hAnsi="Verdana"/>
            <w:b/>
            <w:i/>
            <w:color w:val="auto"/>
            <w:sz w:val="20"/>
            <w:u w:val="none"/>
          </w:rPr>
          <w:t>www.SeaWorldSanDiego.com</w:t>
        </w:r>
      </w:hyperlink>
      <w:r w:rsidR="001C4CDD" w:rsidRPr="002E6909">
        <w:rPr>
          <w:rFonts w:ascii="Verdana" w:hAnsi="Verdana"/>
          <w:sz w:val="20"/>
        </w:rPr>
        <w:t>.</w:t>
      </w:r>
    </w:p>
    <w:p w:rsidR="00750BDD" w:rsidRPr="002E6909" w:rsidRDefault="00750BDD" w:rsidP="00335CBE">
      <w:pPr>
        <w:spacing w:after="120"/>
        <w:ind w:left="-1008" w:right="144"/>
        <w:rPr>
          <w:rFonts w:ascii="Verdana" w:hAnsi="Verdana"/>
          <w:iCs/>
          <w:color w:val="0D0D0D" w:themeColor="text1" w:themeTint="F2"/>
          <w:sz w:val="20"/>
        </w:rPr>
      </w:pPr>
      <w:r w:rsidRPr="002E6909">
        <w:rPr>
          <w:rFonts w:ascii="Verdana" w:hAnsi="Verdana"/>
          <w:b/>
          <w:bCs/>
          <w:sz w:val="20"/>
        </w:rPr>
        <w:t xml:space="preserve">CAMP SIGN-UP UNDER WAY: </w:t>
      </w:r>
      <w:r w:rsidRPr="002E6909">
        <w:rPr>
          <w:rFonts w:ascii="Verdana" w:hAnsi="Verdana"/>
          <w:iCs/>
          <w:sz w:val="20"/>
        </w:rPr>
        <w:t xml:space="preserve">February is the perfect time to </w:t>
      </w:r>
      <w:r w:rsidR="005F128C" w:rsidRPr="002E6909">
        <w:rPr>
          <w:rFonts w:ascii="Verdana" w:hAnsi="Verdana"/>
          <w:i/>
          <w:iCs/>
          <w:sz w:val="20"/>
        </w:rPr>
        <w:t>s</w:t>
      </w:r>
      <w:r w:rsidRPr="002E6909">
        <w:rPr>
          <w:rFonts w:ascii="Verdana" w:hAnsi="Verdana"/>
          <w:i/>
          <w:iCs/>
          <w:sz w:val="20"/>
        </w:rPr>
        <w:t xml:space="preserve">ign </w:t>
      </w:r>
      <w:r w:rsidR="005F128C" w:rsidRPr="002E6909">
        <w:rPr>
          <w:rFonts w:ascii="Verdana" w:hAnsi="Verdana"/>
          <w:i/>
          <w:iCs/>
          <w:sz w:val="20"/>
        </w:rPr>
        <w:t>u</w:t>
      </w:r>
      <w:r w:rsidRPr="002E6909">
        <w:rPr>
          <w:rFonts w:ascii="Verdana" w:hAnsi="Verdana"/>
          <w:i/>
          <w:iCs/>
          <w:sz w:val="20"/>
        </w:rPr>
        <w:t xml:space="preserve">p for </w:t>
      </w:r>
      <w:r w:rsidR="005F128C" w:rsidRPr="002E6909">
        <w:rPr>
          <w:rFonts w:ascii="Verdana" w:hAnsi="Verdana"/>
          <w:i/>
          <w:iCs/>
          <w:sz w:val="20"/>
        </w:rPr>
        <w:t>s</w:t>
      </w:r>
      <w:r w:rsidRPr="002E6909">
        <w:rPr>
          <w:rFonts w:ascii="Verdana" w:hAnsi="Verdana"/>
          <w:i/>
          <w:iCs/>
          <w:sz w:val="20"/>
        </w:rPr>
        <w:t xml:space="preserve">ummer </w:t>
      </w:r>
      <w:r w:rsidR="005F128C" w:rsidRPr="002E6909">
        <w:rPr>
          <w:rFonts w:ascii="Verdana" w:hAnsi="Verdana"/>
          <w:i/>
          <w:iCs/>
          <w:sz w:val="20"/>
        </w:rPr>
        <w:t>c</w:t>
      </w:r>
      <w:r w:rsidRPr="002E6909">
        <w:rPr>
          <w:rFonts w:ascii="Verdana" w:hAnsi="Verdana"/>
          <w:i/>
          <w:iCs/>
          <w:sz w:val="20"/>
        </w:rPr>
        <w:t xml:space="preserve">amp </w:t>
      </w:r>
      <w:r w:rsidRPr="002E6909">
        <w:rPr>
          <w:rFonts w:ascii="Verdana" w:hAnsi="Verdana"/>
          <w:iCs/>
          <w:sz w:val="20"/>
        </w:rPr>
        <w:t>and registration is</w:t>
      </w:r>
      <w:r w:rsidR="00A97995" w:rsidRPr="002E6909">
        <w:rPr>
          <w:rFonts w:ascii="Verdana" w:hAnsi="Verdana"/>
          <w:iCs/>
          <w:sz w:val="20"/>
        </w:rPr>
        <w:t xml:space="preserve"> under way for </w:t>
      </w:r>
      <w:r w:rsidR="00A97995" w:rsidRPr="002E6909">
        <w:rPr>
          <w:rFonts w:ascii="Verdana" w:hAnsi="Verdana"/>
          <w:b/>
          <w:i/>
          <w:iCs/>
          <w:sz w:val="20"/>
        </w:rPr>
        <w:t>SeaWorld Camps</w:t>
      </w:r>
      <w:r w:rsidR="00A97995" w:rsidRPr="002E6909">
        <w:rPr>
          <w:rFonts w:ascii="Verdana" w:hAnsi="Verdana"/>
          <w:iCs/>
          <w:sz w:val="20"/>
        </w:rPr>
        <w:t xml:space="preserve">. </w:t>
      </w:r>
      <w:r w:rsidRPr="002E6909">
        <w:rPr>
          <w:rFonts w:ascii="Verdana" w:hAnsi="Verdana"/>
          <w:iCs/>
          <w:sz w:val="20"/>
        </w:rPr>
        <w:t xml:space="preserve">Kids of all ages can get into some serious summer fun at SeaWorld’s camp programs, where activities include interacting with animals and getting a behind-the-scenes look at how they are cared </w:t>
      </w:r>
      <w:r w:rsidR="00F964F2" w:rsidRPr="002E6909">
        <w:rPr>
          <w:rFonts w:ascii="Verdana" w:hAnsi="Verdana"/>
          <w:iCs/>
          <w:sz w:val="20"/>
        </w:rPr>
        <w:t xml:space="preserve">for and trained. </w:t>
      </w:r>
      <w:r w:rsidRPr="002E6909">
        <w:rPr>
          <w:rFonts w:ascii="Verdana" w:hAnsi="Verdana"/>
          <w:iCs/>
          <w:sz w:val="20"/>
        </w:rPr>
        <w:t>Day Camp is available for preschoolers and kindergarteners through 9</w:t>
      </w:r>
      <w:r w:rsidRPr="002E6909">
        <w:rPr>
          <w:rFonts w:ascii="Verdana" w:hAnsi="Verdana"/>
          <w:iCs/>
          <w:sz w:val="20"/>
          <w:vertAlign w:val="superscript"/>
        </w:rPr>
        <w:t>th</w:t>
      </w:r>
      <w:r w:rsidRPr="002E6909">
        <w:rPr>
          <w:rFonts w:ascii="Verdana" w:hAnsi="Verdana"/>
          <w:iCs/>
          <w:sz w:val="20"/>
        </w:rPr>
        <w:t xml:space="preserve"> graders (five-day sessions) </w:t>
      </w:r>
      <w:r w:rsidR="00564ECC" w:rsidRPr="002E6909">
        <w:rPr>
          <w:rFonts w:ascii="Verdana" w:hAnsi="Verdana"/>
          <w:iCs/>
          <w:sz w:val="20"/>
        </w:rPr>
        <w:t xml:space="preserve">on select weeks </w:t>
      </w:r>
      <w:r w:rsidRPr="002E6909">
        <w:rPr>
          <w:rFonts w:ascii="Verdana" w:hAnsi="Verdana"/>
          <w:iCs/>
          <w:sz w:val="20"/>
        </w:rPr>
        <w:t xml:space="preserve">between June </w:t>
      </w:r>
      <w:r w:rsidR="006B7A0B" w:rsidRPr="002E6909">
        <w:rPr>
          <w:rFonts w:ascii="Verdana" w:hAnsi="Verdana"/>
          <w:iCs/>
          <w:sz w:val="20"/>
        </w:rPr>
        <w:t>20</w:t>
      </w:r>
      <w:r w:rsidRPr="002E6909">
        <w:rPr>
          <w:rFonts w:ascii="Verdana" w:hAnsi="Verdana"/>
          <w:iCs/>
          <w:sz w:val="20"/>
        </w:rPr>
        <w:t xml:space="preserve"> and </w:t>
      </w:r>
      <w:r w:rsidRPr="002E6909">
        <w:rPr>
          <w:rFonts w:ascii="Verdana" w:hAnsi="Verdana"/>
          <w:sz w:val="20"/>
        </w:rPr>
        <w:t>Aug. 1</w:t>
      </w:r>
      <w:r w:rsidR="006B7A0B" w:rsidRPr="002E6909">
        <w:rPr>
          <w:rFonts w:ascii="Verdana" w:hAnsi="Verdana"/>
          <w:sz w:val="20"/>
        </w:rPr>
        <w:t>9</w:t>
      </w:r>
      <w:r w:rsidRPr="002E6909">
        <w:rPr>
          <w:rFonts w:ascii="Verdana" w:hAnsi="Verdana"/>
          <w:sz w:val="20"/>
        </w:rPr>
        <w:t>. F</w:t>
      </w:r>
      <w:r w:rsidRPr="002E6909">
        <w:rPr>
          <w:rFonts w:ascii="Verdana" w:hAnsi="Verdana"/>
          <w:iCs/>
          <w:sz w:val="20"/>
        </w:rPr>
        <w:t>ive-night Resident Camps for 5</w:t>
      </w:r>
      <w:r w:rsidRPr="002E6909">
        <w:rPr>
          <w:rFonts w:ascii="Verdana" w:hAnsi="Verdana"/>
          <w:iCs/>
          <w:sz w:val="20"/>
          <w:vertAlign w:val="superscript"/>
        </w:rPr>
        <w:t>th</w:t>
      </w:r>
      <w:r w:rsidRPr="002E6909">
        <w:rPr>
          <w:rFonts w:ascii="Verdana" w:hAnsi="Verdana"/>
          <w:iCs/>
          <w:sz w:val="20"/>
        </w:rPr>
        <w:t xml:space="preserve"> through 12</w:t>
      </w:r>
      <w:r w:rsidRPr="002E6909">
        <w:rPr>
          <w:rFonts w:ascii="Verdana" w:hAnsi="Verdana"/>
          <w:iCs/>
          <w:sz w:val="20"/>
          <w:vertAlign w:val="superscript"/>
        </w:rPr>
        <w:t>th</w:t>
      </w:r>
      <w:r w:rsidRPr="002E6909">
        <w:rPr>
          <w:rFonts w:ascii="Verdana" w:hAnsi="Verdana"/>
          <w:iCs/>
          <w:sz w:val="20"/>
        </w:rPr>
        <w:t xml:space="preserve"> graders take place June 1</w:t>
      </w:r>
      <w:r w:rsidR="006B7A0B" w:rsidRPr="002E6909">
        <w:rPr>
          <w:rFonts w:ascii="Verdana" w:hAnsi="Verdana"/>
          <w:iCs/>
          <w:sz w:val="20"/>
        </w:rPr>
        <w:t>9</w:t>
      </w:r>
      <w:r w:rsidRPr="002E6909">
        <w:rPr>
          <w:rFonts w:ascii="Verdana" w:hAnsi="Verdana"/>
          <w:sz w:val="20"/>
        </w:rPr>
        <w:t>–</w:t>
      </w:r>
      <w:r w:rsidR="006B7A0B" w:rsidRPr="002E6909">
        <w:rPr>
          <w:rFonts w:ascii="Verdana" w:hAnsi="Verdana"/>
          <w:iCs/>
          <w:sz w:val="20"/>
        </w:rPr>
        <w:t>Aug. 19</w:t>
      </w:r>
      <w:r w:rsidR="00F964F2" w:rsidRPr="002E6909">
        <w:rPr>
          <w:rFonts w:ascii="Verdana" w:hAnsi="Verdana"/>
          <w:iCs/>
          <w:sz w:val="20"/>
        </w:rPr>
        <w:t xml:space="preserve">. </w:t>
      </w:r>
      <w:r w:rsidRPr="002E6909">
        <w:rPr>
          <w:rFonts w:ascii="Verdana" w:hAnsi="Verdana"/>
          <w:iCs/>
          <w:sz w:val="20"/>
        </w:rPr>
        <w:t>For more information call (800) 25</w:t>
      </w:r>
      <w:r w:rsidR="00F964F2" w:rsidRPr="002E6909">
        <w:rPr>
          <w:rFonts w:ascii="Verdana" w:hAnsi="Verdana"/>
          <w:iCs/>
          <w:sz w:val="20"/>
        </w:rPr>
        <w:t>7</w:t>
      </w:r>
      <w:r w:rsidRPr="002E6909">
        <w:rPr>
          <w:rFonts w:ascii="Verdana" w:hAnsi="Verdana"/>
          <w:iCs/>
          <w:sz w:val="20"/>
        </w:rPr>
        <w:t>-</w:t>
      </w:r>
      <w:r w:rsidR="00F964F2" w:rsidRPr="002E6909">
        <w:rPr>
          <w:rFonts w:ascii="Verdana" w:hAnsi="Verdana"/>
          <w:iCs/>
          <w:sz w:val="20"/>
        </w:rPr>
        <w:t>4268</w:t>
      </w:r>
      <w:r w:rsidRPr="002E6909">
        <w:rPr>
          <w:rFonts w:ascii="Verdana" w:hAnsi="Verdana"/>
          <w:iCs/>
          <w:sz w:val="20"/>
        </w:rPr>
        <w:t xml:space="preserve"> or visit </w:t>
      </w:r>
      <w:hyperlink r:id="rId10" w:history="1">
        <w:r w:rsidR="00F964F2" w:rsidRPr="002E6909">
          <w:rPr>
            <w:rStyle w:val="Hyperlink"/>
            <w:rFonts w:ascii="Verdana" w:hAnsi="Verdana"/>
            <w:b/>
            <w:i/>
            <w:iCs/>
            <w:color w:val="0D0D0D" w:themeColor="text1" w:themeTint="F2"/>
            <w:sz w:val="20"/>
            <w:u w:val="none"/>
          </w:rPr>
          <w:t>www.SeaWorldSanDiego.com/Education</w:t>
        </w:r>
      </w:hyperlink>
      <w:r w:rsidR="006B7A0B" w:rsidRPr="002E6909">
        <w:rPr>
          <w:rStyle w:val="Hyperlink"/>
          <w:rFonts w:ascii="Verdana" w:hAnsi="Verdana"/>
          <w:b/>
          <w:i/>
          <w:iCs/>
          <w:color w:val="0D0D0D" w:themeColor="text1" w:themeTint="F2"/>
          <w:sz w:val="20"/>
          <w:u w:val="none"/>
        </w:rPr>
        <w:t>.</w:t>
      </w:r>
    </w:p>
    <w:p w:rsidR="00FC7164" w:rsidRPr="002E6909" w:rsidRDefault="00FC7164" w:rsidP="00FC7164">
      <w:pPr>
        <w:spacing w:after="120"/>
        <w:ind w:left="-1008" w:right="-144"/>
        <w:rPr>
          <w:rFonts w:ascii="Verdana" w:hAnsi="Verdana"/>
          <w:sz w:val="20"/>
        </w:rPr>
      </w:pPr>
      <w:r w:rsidRPr="002E6909">
        <w:rPr>
          <w:rFonts w:ascii="Verdana" w:hAnsi="Verdana"/>
          <w:b/>
          <w:sz w:val="20"/>
        </w:rPr>
        <w:t xml:space="preserve">SIGN UP FOR </w:t>
      </w:r>
      <w:r w:rsidR="00975737" w:rsidRPr="002E6909">
        <w:rPr>
          <w:rFonts w:ascii="Verdana" w:hAnsi="Verdana"/>
          <w:b/>
          <w:sz w:val="20"/>
        </w:rPr>
        <w:t>SEAWORLD’S</w:t>
      </w:r>
      <w:r w:rsidRPr="002E6909">
        <w:rPr>
          <w:rFonts w:ascii="Verdana" w:hAnsi="Verdana"/>
          <w:b/>
          <w:sz w:val="20"/>
        </w:rPr>
        <w:t xml:space="preserve"> POLE TO POLE 5K FUN RUN:</w:t>
      </w:r>
      <w:r w:rsidRPr="002E6909">
        <w:rPr>
          <w:rFonts w:ascii="Verdana" w:hAnsi="Verdana"/>
          <w:sz w:val="20"/>
        </w:rPr>
        <w:t xml:space="preserve"> </w:t>
      </w:r>
      <w:r w:rsidR="006C3596" w:rsidRPr="002E6909">
        <w:rPr>
          <w:rFonts w:ascii="Verdana" w:hAnsi="Verdana"/>
          <w:sz w:val="20"/>
        </w:rPr>
        <w:t>The park is gearing up for</w:t>
      </w:r>
      <w:r w:rsidRPr="002E6909">
        <w:rPr>
          <w:rFonts w:ascii="Verdana" w:hAnsi="Verdana"/>
          <w:sz w:val="20"/>
        </w:rPr>
        <w:t xml:space="preserve"> </w:t>
      </w:r>
      <w:r w:rsidRPr="002E6909">
        <w:rPr>
          <w:rFonts w:ascii="Verdana" w:hAnsi="Verdana"/>
          <w:b/>
          <w:i/>
          <w:sz w:val="20"/>
        </w:rPr>
        <w:t>SeaWorld</w:t>
      </w:r>
      <w:r w:rsidR="006C3596" w:rsidRPr="002E6909">
        <w:rPr>
          <w:rFonts w:ascii="Verdana" w:hAnsi="Verdana"/>
          <w:b/>
          <w:i/>
          <w:sz w:val="20"/>
        </w:rPr>
        <w:t>’s</w:t>
      </w:r>
      <w:r w:rsidRPr="002E6909">
        <w:rPr>
          <w:rFonts w:ascii="Verdana" w:hAnsi="Verdana"/>
          <w:b/>
          <w:i/>
          <w:sz w:val="20"/>
          <w:vertAlign w:val="superscript"/>
        </w:rPr>
        <w:t>®</w:t>
      </w:r>
      <w:r w:rsidRPr="002E6909">
        <w:rPr>
          <w:rFonts w:ascii="Verdana" w:hAnsi="Verdana"/>
          <w:b/>
          <w:i/>
          <w:sz w:val="20"/>
        </w:rPr>
        <w:t xml:space="preserve"> Pole to Pole</w:t>
      </w:r>
      <w:r w:rsidR="006C3596" w:rsidRPr="002E6909">
        <w:rPr>
          <w:rFonts w:ascii="Verdana" w:hAnsi="Verdana"/>
          <w:b/>
          <w:i/>
          <w:sz w:val="20"/>
        </w:rPr>
        <w:t xml:space="preserve"> 5K</w:t>
      </w:r>
      <w:r w:rsidRPr="002E6909">
        <w:rPr>
          <w:rFonts w:ascii="Verdana" w:hAnsi="Verdana"/>
          <w:b/>
          <w:i/>
          <w:sz w:val="20"/>
        </w:rPr>
        <w:t xml:space="preserve"> Fun Run</w:t>
      </w:r>
      <w:r w:rsidRPr="002E6909">
        <w:rPr>
          <w:rFonts w:ascii="Verdana" w:hAnsi="Verdana"/>
          <w:sz w:val="20"/>
        </w:rPr>
        <w:t xml:space="preserve"> on March </w:t>
      </w:r>
      <w:r w:rsidR="006B7A0B" w:rsidRPr="002E6909">
        <w:rPr>
          <w:rFonts w:ascii="Verdana" w:hAnsi="Verdana"/>
          <w:sz w:val="20"/>
        </w:rPr>
        <w:t>6</w:t>
      </w:r>
      <w:r w:rsidRPr="002E6909">
        <w:rPr>
          <w:rFonts w:ascii="Verdana" w:hAnsi="Verdana"/>
          <w:sz w:val="20"/>
        </w:rPr>
        <w:t xml:space="preserve">. Participants in the </w:t>
      </w:r>
      <w:r w:rsidR="006B7A0B" w:rsidRPr="002E6909">
        <w:rPr>
          <w:rFonts w:ascii="Verdana" w:hAnsi="Verdana"/>
          <w:sz w:val="20"/>
        </w:rPr>
        <w:t>fifth</w:t>
      </w:r>
      <w:r w:rsidR="006C3596" w:rsidRPr="002E6909">
        <w:rPr>
          <w:rFonts w:ascii="Verdana" w:hAnsi="Verdana"/>
          <w:sz w:val="20"/>
        </w:rPr>
        <w:t xml:space="preserve"> annual </w:t>
      </w:r>
      <w:r w:rsidRPr="002E6909">
        <w:rPr>
          <w:rFonts w:ascii="Verdana" w:hAnsi="Verdana"/>
          <w:sz w:val="20"/>
        </w:rPr>
        <w:t>5K will sprint (or stroll) by sea lions and dolphins, birds and Shamu</w:t>
      </w:r>
      <w:r w:rsidRPr="002E6909">
        <w:rPr>
          <w:rFonts w:ascii="Verdana" w:hAnsi="Verdana"/>
          <w:sz w:val="20"/>
          <w:vertAlign w:val="superscript"/>
        </w:rPr>
        <w:t>®</w:t>
      </w:r>
      <w:r w:rsidRPr="002E6909">
        <w:rPr>
          <w:rFonts w:ascii="Verdana" w:hAnsi="Verdana"/>
          <w:sz w:val="20"/>
        </w:rPr>
        <w:t xml:space="preserve">, too. Runners, walkers, and of course animals, will cheer participants on as they journey through the park. Pole to Pole </w:t>
      </w:r>
      <w:r w:rsidR="006C3596" w:rsidRPr="002E6909">
        <w:rPr>
          <w:rFonts w:ascii="Verdana" w:hAnsi="Verdana"/>
          <w:sz w:val="20"/>
        </w:rPr>
        <w:t xml:space="preserve">Fun Run </w:t>
      </w:r>
      <w:r w:rsidRPr="002E6909">
        <w:rPr>
          <w:rFonts w:ascii="Verdana" w:hAnsi="Verdana"/>
          <w:sz w:val="20"/>
        </w:rPr>
        <w:t xml:space="preserve">participants will meet SeaWorld costume characters and animal ambassadors, and learn about research and conservation efforts from Hubbs-SeaWorld Research Institute, the SeaWorld &amp; Busch Gardens Conservation Fund and SeaWorld experts. Registered runners will also receive a Pole to Pole 5K Fun Run T-shirt, a light breakfast, an opportunity drawing for prizes and free single-day admission to SeaWorld </w:t>
      </w:r>
      <w:r w:rsidR="00B7283E" w:rsidRPr="002E6909">
        <w:rPr>
          <w:rFonts w:ascii="Verdana" w:hAnsi="Verdana"/>
          <w:sz w:val="20"/>
        </w:rPr>
        <w:t xml:space="preserve">either Saturday March 5 or </w:t>
      </w:r>
      <w:r w:rsidRPr="002E6909">
        <w:rPr>
          <w:rFonts w:ascii="Verdana" w:hAnsi="Verdana"/>
          <w:sz w:val="20"/>
        </w:rPr>
        <w:t xml:space="preserve">Sunday, </w:t>
      </w:r>
      <w:r w:rsidR="00A02B4E" w:rsidRPr="002E6909">
        <w:rPr>
          <w:rFonts w:ascii="Verdana" w:hAnsi="Verdana"/>
          <w:sz w:val="20"/>
        </w:rPr>
        <w:t xml:space="preserve">March </w:t>
      </w:r>
      <w:r w:rsidR="00B7283E" w:rsidRPr="002E6909">
        <w:rPr>
          <w:rFonts w:ascii="Verdana" w:hAnsi="Verdana"/>
          <w:sz w:val="20"/>
        </w:rPr>
        <w:t>6</w:t>
      </w:r>
      <w:r w:rsidRPr="002E6909">
        <w:rPr>
          <w:rFonts w:ascii="Verdana" w:hAnsi="Verdana"/>
          <w:sz w:val="20"/>
        </w:rPr>
        <w:t>. Proceeds from this fun event will go</w:t>
      </w:r>
      <w:r w:rsidR="006C3596" w:rsidRPr="002E6909">
        <w:rPr>
          <w:rFonts w:ascii="Verdana" w:hAnsi="Verdana"/>
          <w:sz w:val="20"/>
        </w:rPr>
        <w:t xml:space="preserve"> directly</w:t>
      </w:r>
      <w:r w:rsidRPr="002E6909">
        <w:rPr>
          <w:rFonts w:ascii="Verdana" w:hAnsi="Verdana"/>
          <w:sz w:val="20"/>
        </w:rPr>
        <w:t xml:space="preserve"> to on-the-ground </w:t>
      </w:r>
      <w:r w:rsidR="006C3596" w:rsidRPr="002E6909">
        <w:rPr>
          <w:rFonts w:ascii="Verdana" w:hAnsi="Verdana"/>
          <w:sz w:val="20"/>
        </w:rPr>
        <w:t xml:space="preserve">research and conservation efforts to help wildlife and wild places around the world. </w:t>
      </w:r>
      <w:r w:rsidRPr="002E6909">
        <w:rPr>
          <w:rFonts w:ascii="Verdana" w:hAnsi="Verdana"/>
          <w:sz w:val="20"/>
        </w:rPr>
        <w:t xml:space="preserve">For more information call (800) 257-4268 or visit </w:t>
      </w:r>
      <w:hyperlink r:id="rId11" w:history="1">
        <w:r w:rsidRPr="002E6909">
          <w:rPr>
            <w:rStyle w:val="Hyperlink"/>
            <w:rFonts w:ascii="Verdana" w:hAnsi="Verdana"/>
            <w:b/>
            <w:i/>
            <w:color w:val="auto"/>
            <w:sz w:val="20"/>
            <w:u w:val="none"/>
          </w:rPr>
          <w:t>www.SeaWorldParks.com/poletopolefunrun</w:t>
        </w:r>
      </w:hyperlink>
      <w:r w:rsidRPr="002E6909">
        <w:rPr>
          <w:rFonts w:ascii="Verdana" w:hAnsi="Verdana"/>
          <w:sz w:val="20"/>
        </w:rPr>
        <w:t>.</w:t>
      </w:r>
    </w:p>
    <w:p w:rsidR="00FC3E75" w:rsidRPr="002E6909" w:rsidRDefault="00FC3E75" w:rsidP="00596AB1">
      <w:pPr>
        <w:spacing w:before="40" w:after="40"/>
        <w:ind w:left="-1008" w:right="-144"/>
        <w:rPr>
          <w:rFonts w:ascii="Verdana" w:hAnsi="Verdana"/>
          <w:sz w:val="20"/>
        </w:rPr>
      </w:pPr>
      <w:r w:rsidRPr="002E6909">
        <w:rPr>
          <w:rFonts w:ascii="Verdana" w:hAnsi="Verdana" w:cs="Verdana"/>
          <w:sz w:val="20"/>
        </w:rPr>
        <w:t>Photos and vide</w:t>
      </w:r>
      <w:r w:rsidR="00CF13E4" w:rsidRPr="002E6909">
        <w:rPr>
          <w:rFonts w:ascii="Verdana" w:hAnsi="Verdana" w:cs="Verdana"/>
          <w:sz w:val="20"/>
        </w:rPr>
        <w:t>os are available upon request. </w:t>
      </w:r>
      <w:r w:rsidRPr="002E6909">
        <w:rPr>
          <w:rFonts w:ascii="Verdana" w:hAnsi="Verdana" w:cs="Verdana"/>
          <w:sz w:val="20"/>
        </w:rPr>
        <w:t>For more information on these and other stories, please contact SeaWorld</w:t>
      </w:r>
      <w:r w:rsidR="00FB5900" w:rsidRPr="002E6909">
        <w:rPr>
          <w:rFonts w:ascii="Verdana" w:hAnsi="Verdana"/>
          <w:sz w:val="20"/>
          <w:vertAlign w:val="superscript"/>
        </w:rPr>
        <w:t>®</w:t>
      </w:r>
      <w:r w:rsidRPr="002E6909">
        <w:rPr>
          <w:rFonts w:ascii="Verdana" w:hAnsi="Verdana" w:cs="Verdana"/>
          <w:sz w:val="20"/>
        </w:rPr>
        <w:t xml:space="preserve"> Public Relations at (619) 226-3929, or visit our online Media Room at </w:t>
      </w:r>
      <w:hyperlink r:id="rId12" w:history="1">
        <w:r w:rsidR="0086785F" w:rsidRPr="002E6909">
          <w:rPr>
            <w:rStyle w:val="Hyperlink"/>
            <w:rFonts w:ascii="Verdana" w:hAnsi="Verdana" w:cs="Verdana"/>
            <w:b/>
            <w:bCs/>
            <w:i/>
            <w:iCs/>
            <w:color w:val="0D0D0D" w:themeColor="text1" w:themeTint="F2"/>
            <w:sz w:val="20"/>
            <w:u w:val="none"/>
          </w:rPr>
          <w:t>www.SeaWorld.com/sdpressroom</w:t>
        </w:r>
      </w:hyperlink>
      <w:r w:rsidRPr="002E6909">
        <w:rPr>
          <w:rFonts w:ascii="Verdana" w:hAnsi="Verdana" w:cs="Verdana"/>
          <w:color w:val="0D0D0D" w:themeColor="text1" w:themeTint="F2"/>
          <w:sz w:val="19"/>
          <w:szCs w:val="19"/>
        </w:rPr>
        <w:t>.</w:t>
      </w:r>
    </w:p>
    <w:p w:rsidR="006C3596" w:rsidRPr="006C3596" w:rsidRDefault="007E3DCD" w:rsidP="00A02B4E">
      <w:pPr>
        <w:tabs>
          <w:tab w:val="left" w:pos="3840"/>
          <w:tab w:val="center" w:pos="4725"/>
        </w:tabs>
        <w:spacing w:after="60"/>
        <w:rPr>
          <w:rFonts w:ascii="Verdana" w:hAnsi="Verdana"/>
          <w:b/>
          <w:bCs/>
          <w:sz w:val="18"/>
          <w:szCs w:val="18"/>
        </w:rPr>
      </w:pPr>
      <w:r w:rsidRPr="002E6909">
        <w:rPr>
          <w:rStyle w:val="Strong"/>
          <w:rFonts w:ascii="Verdana" w:hAnsi="Verdana"/>
          <w:sz w:val="18"/>
          <w:szCs w:val="18"/>
        </w:rPr>
        <w:tab/>
      </w:r>
      <w:r w:rsidRPr="002E6909">
        <w:rPr>
          <w:rStyle w:val="Strong"/>
          <w:rFonts w:ascii="Verdana" w:hAnsi="Verdana"/>
          <w:sz w:val="18"/>
          <w:szCs w:val="18"/>
        </w:rPr>
        <w:tab/>
      </w:r>
      <w:r w:rsidR="00B7283E" w:rsidRPr="002E6909">
        <w:rPr>
          <w:rStyle w:val="Strong"/>
          <w:rFonts w:ascii="Verdana" w:hAnsi="Verdana"/>
          <w:sz w:val="18"/>
          <w:szCs w:val="18"/>
        </w:rPr>
        <w:t>—</w:t>
      </w:r>
      <w:r w:rsidR="00BA2ABB" w:rsidRPr="002E6909">
        <w:rPr>
          <w:rStyle w:val="Strong"/>
          <w:rFonts w:ascii="Verdana" w:hAnsi="Verdana"/>
          <w:sz w:val="18"/>
          <w:szCs w:val="18"/>
        </w:rPr>
        <w:t>SeaWorld</w:t>
      </w:r>
      <w:r w:rsidR="006C3596" w:rsidRPr="002E6909">
        <w:rPr>
          <w:rStyle w:val="Strong"/>
          <w:rFonts w:ascii="Verdana" w:hAnsi="Verdana"/>
          <w:sz w:val="18"/>
          <w:szCs w:val="18"/>
        </w:rPr>
        <w:t>—</w:t>
      </w:r>
    </w:p>
    <w:sectPr w:rsidR="006C3596" w:rsidRPr="006C3596" w:rsidSect="00132D72">
      <w:type w:val="continuous"/>
      <w:pgSz w:w="12240" w:h="15840"/>
      <w:pgMar w:top="630" w:right="990" w:bottom="2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7BA"/>
    <w:multiLevelType w:val="hybridMultilevel"/>
    <w:tmpl w:val="F1BE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34A99"/>
    <w:multiLevelType w:val="hybridMultilevel"/>
    <w:tmpl w:val="B3C4E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16026"/>
    <w:multiLevelType w:val="hybridMultilevel"/>
    <w:tmpl w:val="98E2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10302"/>
    <w:multiLevelType w:val="hybridMultilevel"/>
    <w:tmpl w:val="22CE8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62B2B"/>
    <w:multiLevelType w:val="hybridMultilevel"/>
    <w:tmpl w:val="71680E98"/>
    <w:lvl w:ilvl="0" w:tplc="8904FDC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D3993"/>
    <w:multiLevelType w:val="multilevel"/>
    <w:tmpl w:val="EE1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C2058B"/>
    <w:multiLevelType w:val="hybridMultilevel"/>
    <w:tmpl w:val="70944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B52266"/>
    <w:multiLevelType w:val="hybridMultilevel"/>
    <w:tmpl w:val="D5CA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957B21"/>
    <w:multiLevelType w:val="hybridMultilevel"/>
    <w:tmpl w:val="DD129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15"/>
    <w:rsid w:val="00004DF9"/>
    <w:rsid w:val="000134DB"/>
    <w:rsid w:val="0001546D"/>
    <w:rsid w:val="00021763"/>
    <w:rsid w:val="00021EE8"/>
    <w:rsid w:val="00021FDB"/>
    <w:rsid w:val="00043661"/>
    <w:rsid w:val="00044C5D"/>
    <w:rsid w:val="00052ED0"/>
    <w:rsid w:val="000559ED"/>
    <w:rsid w:val="0005623A"/>
    <w:rsid w:val="000607A8"/>
    <w:rsid w:val="00060FC2"/>
    <w:rsid w:val="00065172"/>
    <w:rsid w:val="0006523F"/>
    <w:rsid w:val="0006551E"/>
    <w:rsid w:val="00067E4C"/>
    <w:rsid w:val="00070C15"/>
    <w:rsid w:val="00076D01"/>
    <w:rsid w:val="00081E0E"/>
    <w:rsid w:val="00084A0A"/>
    <w:rsid w:val="000862D8"/>
    <w:rsid w:val="000863E1"/>
    <w:rsid w:val="0009482D"/>
    <w:rsid w:val="00097681"/>
    <w:rsid w:val="000A14C8"/>
    <w:rsid w:val="000A251E"/>
    <w:rsid w:val="000A2CE1"/>
    <w:rsid w:val="000A34C3"/>
    <w:rsid w:val="000A4687"/>
    <w:rsid w:val="000A48B8"/>
    <w:rsid w:val="000B5874"/>
    <w:rsid w:val="000B5B7B"/>
    <w:rsid w:val="000D3F37"/>
    <w:rsid w:val="000E034A"/>
    <w:rsid w:val="000E0425"/>
    <w:rsid w:val="000E0933"/>
    <w:rsid w:val="000E0AE9"/>
    <w:rsid w:val="000E16F3"/>
    <w:rsid w:val="000E29B7"/>
    <w:rsid w:val="000E4C19"/>
    <w:rsid w:val="000E55E6"/>
    <w:rsid w:val="000F30F6"/>
    <w:rsid w:val="000F4755"/>
    <w:rsid w:val="00101D93"/>
    <w:rsid w:val="001020CF"/>
    <w:rsid w:val="00104E61"/>
    <w:rsid w:val="001150D8"/>
    <w:rsid w:val="0011671F"/>
    <w:rsid w:val="001207AC"/>
    <w:rsid w:val="00120B81"/>
    <w:rsid w:val="00121503"/>
    <w:rsid w:val="00121FC3"/>
    <w:rsid w:val="00127F15"/>
    <w:rsid w:val="001300B1"/>
    <w:rsid w:val="00132D72"/>
    <w:rsid w:val="00134822"/>
    <w:rsid w:val="001354DB"/>
    <w:rsid w:val="001360B8"/>
    <w:rsid w:val="0014293E"/>
    <w:rsid w:val="00143583"/>
    <w:rsid w:val="001437F8"/>
    <w:rsid w:val="00144496"/>
    <w:rsid w:val="00145A07"/>
    <w:rsid w:val="00154808"/>
    <w:rsid w:val="0016023C"/>
    <w:rsid w:val="00160EA9"/>
    <w:rsid w:val="0017018D"/>
    <w:rsid w:val="00176BE3"/>
    <w:rsid w:val="001808E4"/>
    <w:rsid w:val="0018474A"/>
    <w:rsid w:val="00184886"/>
    <w:rsid w:val="00191028"/>
    <w:rsid w:val="00191684"/>
    <w:rsid w:val="001936BF"/>
    <w:rsid w:val="001A55A4"/>
    <w:rsid w:val="001A6DB3"/>
    <w:rsid w:val="001B149B"/>
    <w:rsid w:val="001B5CBB"/>
    <w:rsid w:val="001B7214"/>
    <w:rsid w:val="001C48B1"/>
    <w:rsid w:val="001C4CDD"/>
    <w:rsid w:val="001C5EBA"/>
    <w:rsid w:val="001D2BB2"/>
    <w:rsid w:val="001D329C"/>
    <w:rsid w:val="001D56C5"/>
    <w:rsid w:val="001D7B2B"/>
    <w:rsid w:val="001E4598"/>
    <w:rsid w:val="001E535C"/>
    <w:rsid w:val="001F1D32"/>
    <w:rsid w:val="001F449F"/>
    <w:rsid w:val="0020059D"/>
    <w:rsid w:val="00200E4E"/>
    <w:rsid w:val="00201566"/>
    <w:rsid w:val="002071BE"/>
    <w:rsid w:val="00214600"/>
    <w:rsid w:val="00223EB5"/>
    <w:rsid w:val="002266F4"/>
    <w:rsid w:val="002304C3"/>
    <w:rsid w:val="0023706B"/>
    <w:rsid w:val="002405BB"/>
    <w:rsid w:val="00243698"/>
    <w:rsid w:val="00243C66"/>
    <w:rsid w:val="00251DC4"/>
    <w:rsid w:val="002543FE"/>
    <w:rsid w:val="00257AFF"/>
    <w:rsid w:val="00266D3F"/>
    <w:rsid w:val="00274601"/>
    <w:rsid w:val="00277872"/>
    <w:rsid w:val="002913DC"/>
    <w:rsid w:val="00294B45"/>
    <w:rsid w:val="002A6D9C"/>
    <w:rsid w:val="002A6F6B"/>
    <w:rsid w:val="002B4F1A"/>
    <w:rsid w:val="002C1822"/>
    <w:rsid w:val="002D0CF5"/>
    <w:rsid w:val="002D5735"/>
    <w:rsid w:val="002E37DC"/>
    <w:rsid w:val="002E3FD4"/>
    <w:rsid w:val="002E51AA"/>
    <w:rsid w:val="002E53EF"/>
    <w:rsid w:val="002E6909"/>
    <w:rsid w:val="002E7F32"/>
    <w:rsid w:val="002F72F7"/>
    <w:rsid w:val="002F735E"/>
    <w:rsid w:val="002F76E8"/>
    <w:rsid w:val="00300976"/>
    <w:rsid w:val="00312FAD"/>
    <w:rsid w:val="00314C5F"/>
    <w:rsid w:val="0031617E"/>
    <w:rsid w:val="003170F4"/>
    <w:rsid w:val="00321D98"/>
    <w:rsid w:val="00326D6A"/>
    <w:rsid w:val="00335345"/>
    <w:rsid w:val="00335CBE"/>
    <w:rsid w:val="00336DCA"/>
    <w:rsid w:val="00341373"/>
    <w:rsid w:val="00342735"/>
    <w:rsid w:val="00351A7E"/>
    <w:rsid w:val="00361278"/>
    <w:rsid w:val="00362EB6"/>
    <w:rsid w:val="00374B4F"/>
    <w:rsid w:val="00377EBD"/>
    <w:rsid w:val="00380D0D"/>
    <w:rsid w:val="003837CB"/>
    <w:rsid w:val="003843AF"/>
    <w:rsid w:val="003858C9"/>
    <w:rsid w:val="00387A0E"/>
    <w:rsid w:val="0039252D"/>
    <w:rsid w:val="00395807"/>
    <w:rsid w:val="00397A95"/>
    <w:rsid w:val="003A1C36"/>
    <w:rsid w:val="003A5090"/>
    <w:rsid w:val="003B071F"/>
    <w:rsid w:val="003B3230"/>
    <w:rsid w:val="003C43FC"/>
    <w:rsid w:val="003D2535"/>
    <w:rsid w:val="003D26AD"/>
    <w:rsid w:val="003D2F42"/>
    <w:rsid w:val="003D4029"/>
    <w:rsid w:val="003D4252"/>
    <w:rsid w:val="003E12EC"/>
    <w:rsid w:val="003E1A46"/>
    <w:rsid w:val="00401BF3"/>
    <w:rsid w:val="00404085"/>
    <w:rsid w:val="00404493"/>
    <w:rsid w:val="00405078"/>
    <w:rsid w:val="004112BB"/>
    <w:rsid w:val="00414FC5"/>
    <w:rsid w:val="00423410"/>
    <w:rsid w:val="00424425"/>
    <w:rsid w:val="00424E1A"/>
    <w:rsid w:val="00425C33"/>
    <w:rsid w:val="0043237E"/>
    <w:rsid w:val="0043474C"/>
    <w:rsid w:val="00443FA3"/>
    <w:rsid w:val="00444DF2"/>
    <w:rsid w:val="00451099"/>
    <w:rsid w:val="004518E0"/>
    <w:rsid w:val="0045513B"/>
    <w:rsid w:val="00455AA0"/>
    <w:rsid w:val="00455B07"/>
    <w:rsid w:val="004561F4"/>
    <w:rsid w:val="00456DB3"/>
    <w:rsid w:val="00457F69"/>
    <w:rsid w:val="00462AEF"/>
    <w:rsid w:val="004712AE"/>
    <w:rsid w:val="004729B7"/>
    <w:rsid w:val="00482BD6"/>
    <w:rsid w:val="0048395E"/>
    <w:rsid w:val="004842F5"/>
    <w:rsid w:val="0048541F"/>
    <w:rsid w:val="00493403"/>
    <w:rsid w:val="00496532"/>
    <w:rsid w:val="004A034B"/>
    <w:rsid w:val="004A3A04"/>
    <w:rsid w:val="004A4A7C"/>
    <w:rsid w:val="004B0AB4"/>
    <w:rsid w:val="004B0BCA"/>
    <w:rsid w:val="004B50BE"/>
    <w:rsid w:val="004B6A11"/>
    <w:rsid w:val="004B70AC"/>
    <w:rsid w:val="004C2923"/>
    <w:rsid w:val="004D42F0"/>
    <w:rsid w:val="004D43E2"/>
    <w:rsid w:val="004D7791"/>
    <w:rsid w:val="004E2071"/>
    <w:rsid w:val="004E3AA1"/>
    <w:rsid w:val="004E59CB"/>
    <w:rsid w:val="004E7842"/>
    <w:rsid w:val="004E7FEC"/>
    <w:rsid w:val="004F08C8"/>
    <w:rsid w:val="004F3180"/>
    <w:rsid w:val="004F513C"/>
    <w:rsid w:val="004F665F"/>
    <w:rsid w:val="00504313"/>
    <w:rsid w:val="00505674"/>
    <w:rsid w:val="005059C2"/>
    <w:rsid w:val="005071D9"/>
    <w:rsid w:val="00510D60"/>
    <w:rsid w:val="00523B2A"/>
    <w:rsid w:val="00523E12"/>
    <w:rsid w:val="00523E9F"/>
    <w:rsid w:val="0052545B"/>
    <w:rsid w:val="005260A1"/>
    <w:rsid w:val="00534E3B"/>
    <w:rsid w:val="00536CF5"/>
    <w:rsid w:val="005409D3"/>
    <w:rsid w:val="00541DB6"/>
    <w:rsid w:val="00543306"/>
    <w:rsid w:val="00543791"/>
    <w:rsid w:val="00543B8B"/>
    <w:rsid w:val="005467D6"/>
    <w:rsid w:val="005535CD"/>
    <w:rsid w:val="0055697D"/>
    <w:rsid w:val="00556D26"/>
    <w:rsid w:val="00564ECC"/>
    <w:rsid w:val="00570BF1"/>
    <w:rsid w:val="005779D8"/>
    <w:rsid w:val="00581A74"/>
    <w:rsid w:val="005828B9"/>
    <w:rsid w:val="00583724"/>
    <w:rsid w:val="00583B58"/>
    <w:rsid w:val="00584E99"/>
    <w:rsid w:val="00592261"/>
    <w:rsid w:val="00596AB1"/>
    <w:rsid w:val="00596CE1"/>
    <w:rsid w:val="005A2141"/>
    <w:rsid w:val="005B02AE"/>
    <w:rsid w:val="005B3713"/>
    <w:rsid w:val="005B5A3A"/>
    <w:rsid w:val="005D28A7"/>
    <w:rsid w:val="005D4E75"/>
    <w:rsid w:val="005D56D8"/>
    <w:rsid w:val="005E2757"/>
    <w:rsid w:val="005E46D3"/>
    <w:rsid w:val="005E4C2F"/>
    <w:rsid w:val="005E5F95"/>
    <w:rsid w:val="005E6571"/>
    <w:rsid w:val="005E6680"/>
    <w:rsid w:val="005E74C1"/>
    <w:rsid w:val="005F128C"/>
    <w:rsid w:val="005F385B"/>
    <w:rsid w:val="0060336D"/>
    <w:rsid w:val="006040FD"/>
    <w:rsid w:val="006042CD"/>
    <w:rsid w:val="00605984"/>
    <w:rsid w:val="00605F2F"/>
    <w:rsid w:val="006124B0"/>
    <w:rsid w:val="0061334D"/>
    <w:rsid w:val="00615E88"/>
    <w:rsid w:val="00621AA8"/>
    <w:rsid w:val="00621F8A"/>
    <w:rsid w:val="006235C5"/>
    <w:rsid w:val="00623DB8"/>
    <w:rsid w:val="00632807"/>
    <w:rsid w:val="00647628"/>
    <w:rsid w:val="00652034"/>
    <w:rsid w:val="0065216B"/>
    <w:rsid w:val="00657F6A"/>
    <w:rsid w:val="00662788"/>
    <w:rsid w:val="0067246A"/>
    <w:rsid w:val="00672D89"/>
    <w:rsid w:val="00674F48"/>
    <w:rsid w:val="00677B12"/>
    <w:rsid w:val="00682AE3"/>
    <w:rsid w:val="006858AD"/>
    <w:rsid w:val="00685DEE"/>
    <w:rsid w:val="006865A7"/>
    <w:rsid w:val="00695139"/>
    <w:rsid w:val="006A0136"/>
    <w:rsid w:val="006A27FD"/>
    <w:rsid w:val="006A5521"/>
    <w:rsid w:val="006A7D28"/>
    <w:rsid w:val="006B2C98"/>
    <w:rsid w:val="006B2E9A"/>
    <w:rsid w:val="006B5471"/>
    <w:rsid w:val="006B7A0B"/>
    <w:rsid w:val="006C2488"/>
    <w:rsid w:val="006C3596"/>
    <w:rsid w:val="006C39AA"/>
    <w:rsid w:val="006C46D1"/>
    <w:rsid w:val="006C5A53"/>
    <w:rsid w:val="006C6CBD"/>
    <w:rsid w:val="006D0E21"/>
    <w:rsid w:val="006D3DA1"/>
    <w:rsid w:val="006E4835"/>
    <w:rsid w:val="006E4D80"/>
    <w:rsid w:val="006F013F"/>
    <w:rsid w:val="006F4CAE"/>
    <w:rsid w:val="006F5006"/>
    <w:rsid w:val="006F6A3D"/>
    <w:rsid w:val="00702843"/>
    <w:rsid w:val="0070402A"/>
    <w:rsid w:val="00704910"/>
    <w:rsid w:val="00716EB8"/>
    <w:rsid w:val="00720C2B"/>
    <w:rsid w:val="00722ED1"/>
    <w:rsid w:val="00722F37"/>
    <w:rsid w:val="00732395"/>
    <w:rsid w:val="00734455"/>
    <w:rsid w:val="007354A2"/>
    <w:rsid w:val="00736CCB"/>
    <w:rsid w:val="00741D81"/>
    <w:rsid w:val="007458F0"/>
    <w:rsid w:val="00750BDD"/>
    <w:rsid w:val="007572C7"/>
    <w:rsid w:val="00762EA7"/>
    <w:rsid w:val="00765353"/>
    <w:rsid w:val="00767F84"/>
    <w:rsid w:val="00770FAE"/>
    <w:rsid w:val="00780AE5"/>
    <w:rsid w:val="00782563"/>
    <w:rsid w:val="00784FB5"/>
    <w:rsid w:val="0078708A"/>
    <w:rsid w:val="007870A0"/>
    <w:rsid w:val="007957D9"/>
    <w:rsid w:val="007A3D92"/>
    <w:rsid w:val="007A6B93"/>
    <w:rsid w:val="007B6666"/>
    <w:rsid w:val="007C268A"/>
    <w:rsid w:val="007D024F"/>
    <w:rsid w:val="007D1AE8"/>
    <w:rsid w:val="007E0DA9"/>
    <w:rsid w:val="007E13F1"/>
    <w:rsid w:val="007E373E"/>
    <w:rsid w:val="007E3DCD"/>
    <w:rsid w:val="007E45FE"/>
    <w:rsid w:val="007E63B5"/>
    <w:rsid w:val="007F1B99"/>
    <w:rsid w:val="007F59C2"/>
    <w:rsid w:val="007F6765"/>
    <w:rsid w:val="007F7F79"/>
    <w:rsid w:val="00802ED2"/>
    <w:rsid w:val="008120C0"/>
    <w:rsid w:val="00813ED6"/>
    <w:rsid w:val="0081574D"/>
    <w:rsid w:val="00817E5E"/>
    <w:rsid w:val="00823C78"/>
    <w:rsid w:val="00824AB4"/>
    <w:rsid w:val="00824C46"/>
    <w:rsid w:val="00826142"/>
    <w:rsid w:val="00830BBC"/>
    <w:rsid w:val="00834BA1"/>
    <w:rsid w:val="00842A9A"/>
    <w:rsid w:val="00852D1B"/>
    <w:rsid w:val="008535C4"/>
    <w:rsid w:val="00856765"/>
    <w:rsid w:val="00856D7D"/>
    <w:rsid w:val="00860EA1"/>
    <w:rsid w:val="00863CC8"/>
    <w:rsid w:val="0086785F"/>
    <w:rsid w:val="00867B9F"/>
    <w:rsid w:val="0087298D"/>
    <w:rsid w:val="00873C1F"/>
    <w:rsid w:val="008765C0"/>
    <w:rsid w:val="00877280"/>
    <w:rsid w:val="0088768A"/>
    <w:rsid w:val="00891868"/>
    <w:rsid w:val="00896FFD"/>
    <w:rsid w:val="008A36F4"/>
    <w:rsid w:val="008A6E76"/>
    <w:rsid w:val="008A71F7"/>
    <w:rsid w:val="008B75A4"/>
    <w:rsid w:val="008C30E9"/>
    <w:rsid w:val="008C5175"/>
    <w:rsid w:val="008D028A"/>
    <w:rsid w:val="008D0E20"/>
    <w:rsid w:val="008D1D43"/>
    <w:rsid w:val="008E14FC"/>
    <w:rsid w:val="008F1309"/>
    <w:rsid w:val="008F305B"/>
    <w:rsid w:val="0090314F"/>
    <w:rsid w:val="0091012B"/>
    <w:rsid w:val="009248A9"/>
    <w:rsid w:val="00925D97"/>
    <w:rsid w:val="00930426"/>
    <w:rsid w:val="00935DB8"/>
    <w:rsid w:val="00935E74"/>
    <w:rsid w:val="00937ACA"/>
    <w:rsid w:val="00941BB9"/>
    <w:rsid w:val="00947BAD"/>
    <w:rsid w:val="009518BC"/>
    <w:rsid w:val="009553EE"/>
    <w:rsid w:val="00965DB7"/>
    <w:rsid w:val="0096622E"/>
    <w:rsid w:val="00970110"/>
    <w:rsid w:val="00972C80"/>
    <w:rsid w:val="00973F58"/>
    <w:rsid w:val="00975737"/>
    <w:rsid w:val="00977465"/>
    <w:rsid w:val="00977944"/>
    <w:rsid w:val="00982654"/>
    <w:rsid w:val="009929AD"/>
    <w:rsid w:val="00994726"/>
    <w:rsid w:val="00994E8C"/>
    <w:rsid w:val="009A581A"/>
    <w:rsid w:val="009A5D23"/>
    <w:rsid w:val="009A7112"/>
    <w:rsid w:val="009A74F8"/>
    <w:rsid w:val="009C0F0D"/>
    <w:rsid w:val="009C62A1"/>
    <w:rsid w:val="009C6C52"/>
    <w:rsid w:val="009C7C52"/>
    <w:rsid w:val="009D32F3"/>
    <w:rsid w:val="009D33A1"/>
    <w:rsid w:val="009D5FBD"/>
    <w:rsid w:val="009D7334"/>
    <w:rsid w:val="009D7F09"/>
    <w:rsid w:val="009E28C0"/>
    <w:rsid w:val="009E5CE2"/>
    <w:rsid w:val="009E5DAB"/>
    <w:rsid w:val="009E63D5"/>
    <w:rsid w:val="00A0142C"/>
    <w:rsid w:val="00A02B4E"/>
    <w:rsid w:val="00A06254"/>
    <w:rsid w:val="00A077BB"/>
    <w:rsid w:val="00A16779"/>
    <w:rsid w:val="00A244AA"/>
    <w:rsid w:val="00A26135"/>
    <w:rsid w:val="00A278B0"/>
    <w:rsid w:val="00A27DFB"/>
    <w:rsid w:val="00A30FDD"/>
    <w:rsid w:val="00A34091"/>
    <w:rsid w:val="00A41308"/>
    <w:rsid w:val="00A478E4"/>
    <w:rsid w:val="00A47B39"/>
    <w:rsid w:val="00A56E58"/>
    <w:rsid w:val="00A65341"/>
    <w:rsid w:val="00A71813"/>
    <w:rsid w:val="00A74095"/>
    <w:rsid w:val="00A80C14"/>
    <w:rsid w:val="00A83F7A"/>
    <w:rsid w:val="00A8412B"/>
    <w:rsid w:val="00A8475A"/>
    <w:rsid w:val="00A85333"/>
    <w:rsid w:val="00A86C92"/>
    <w:rsid w:val="00A97995"/>
    <w:rsid w:val="00A97C7B"/>
    <w:rsid w:val="00AA57A5"/>
    <w:rsid w:val="00AB719B"/>
    <w:rsid w:val="00AB7307"/>
    <w:rsid w:val="00AC08CE"/>
    <w:rsid w:val="00AC124B"/>
    <w:rsid w:val="00AC6598"/>
    <w:rsid w:val="00AD0D6D"/>
    <w:rsid w:val="00AD1A54"/>
    <w:rsid w:val="00AD1A73"/>
    <w:rsid w:val="00AD7341"/>
    <w:rsid w:val="00AE14B7"/>
    <w:rsid w:val="00AE405E"/>
    <w:rsid w:val="00AE5093"/>
    <w:rsid w:val="00AE75A0"/>
    <w:rsid w:val="00AF4DDB"/>
    <w:rsid w:val="00AF5059"/>
    <w:rsid w:val="00AF50BF"/>
    <w:rsid w:val="00AF6C70"/>
    <w:rsid w:val="00B000A6"/>
    <w:rsid w:val="00B0208F"/>
    <w:rsid w:val="00B02737"/>
    <w:rsid w:val="00B0286A"/>
    <w:rsid w:val="00B03413"/>
    <w:rsid w:val="00B04346"/>
    <w:rsid w:val="00B06C14"/>
    <w:rsid w:val="00B101B9"/>
    <w:rsid w:val="00B1040B"/>
    <w:rsid w:val="00B12524"/>
    <w:rsid w:val="00B204CE"/>
    <w:rsid w:val="00B23A58"/>
    <w:rsid w:val="00B23A5D"/>
    <w:rsid w:val="00B25D14"/>
    <w:rsid w:val="00B33FC6"/>
    <w:rsid w:val="00B4510B"/>
    <w:rsid w:val="00B46717"/>
    <w:rsid w:val="00B52A49"/>
    <w:rsid w:val="00B53319"/>
    <w:rsid w:val="00B577C4"/>
    <w:rsid w:val="00B64A73"/>
    <w:rsid w:val="00B7283E"/>
    <w:rsid w:val="00B815C1"/>
    <w:rsid w:val="00B82770"/>
    <w:rsid w:val="00B83B7E"/>
    <w:rsid w:val="00B917FD"/>
    <w:rsid w:val="00B93AC5"/>
    <w:rsid w:val="00B95C07"/>
    <w:rsid w:val="00BA1574"/>
    <w:rsid w:val="00BA1923"/>
    <w:rsid w:val="00BA2ABB"/>
    <w:rsid w:val="00BA5A1E"/>
    <w:rsid w:val="00BA69C6"/>
    <w:rsid w:val="00BA7F0C"/>
    <w:rsid w:val="00BB2D0E"/>
    <w:rsid w:val="00BC4050"/>
    <w:rsid w:val="00BD132A"/>
    <w:rsid w:val="00BD3059"/>
    <w:rsid w:val="00BE1386"/>
    <w:rsid w:val="00BE1F19"/>
    <w:rsid w:val="00BF0447"/>
    <w:rsid w:val="00BF0591"/>
    <w:rsid w:val="00C01E02"/>
    <w:rsid w:val="00C02B2E"/>
    <w:rsid w:val="00C10612"/>
    <w:rsid w:val="00C11F07"/>
    <w:rsid w:val="00C176C8"/>
    <w:rsid w:val="00C17A2A"/>
    <w:rsid w:val="00C25225"/>
    <w:rsid w:val="00C309FE"/>
    <w:rsid w:val="00C335B4"/>
    <w:rsid w:val="00C37814"/>
    <w:rsid w:val="00C45DB2"/>
    <w:rsid w:val="00C524CD"/>
    <w:rsid w:val="00C5349A"/>
    <w:rsid w:val="00C57557"/>
    <w:rsid w:val="00C61D8D"/>
    <w:rsid w:val="00C70DEB"/>
    <w:rsid w:val="00C73745"/>
    <w:rsid w:val="00C778FB"/>
    <w:rsid w:val="00C80EB6"/>
    <w:rsid w:val="00C815AF"/>
    <w:rsid w:val="00C81AE6"/>
    <w:rsid w:val="00C81C0C"/>
    <w:rsid w:val="00C8639D"/>
    <w:rsid w:val="00C90BA8"/>
    <w:rsid w:val="00C93133"/>
    <w:rsid w:val="00CA1454"/>
    <w:rsid w:val="00CA1596"/>
    <w:rsid w:val="00CA6763"/>
    <w:rsid w:val="00CB06DD"/>
    <w:rsid w:val="00CB2DED"/>
    <w:rsid w:val="00CC045D"/>
    <w:rsid w:val="00CD1108"/>
    <w:rsid w:val="00CD17ED"/>
    <w:rsid w:val="00CD2850"/>
    <w:rsid w:val="00CD358C"/>
    <w:rsid w:val="00CD5720"/>
    <w:rsid w:val="00CD5F91"/>
    <w:rsid w:val="00CE4277"/>
    <w:rsid w:val="00CE5EFB"/>
    <w:rsid w:val="00CE622E"/>
    <w:rsid w:val="00CF13E4"/>
    <w:rsid w:val="00D0359D"/>
    <w:rsid w:val="00D04A71"/>
    <w:rsid w:val="00D07912"/>
    <w:rsid w:val="00D10846"/>
    <w:rsid w:val="00D10E75"/>
    <w:rsid w:val="00D11B90"/>
    <w:rsid w:val="00D1546E"/>
    <w:rsid w:val="00D17742"/>
    <w:rsid w:val="00D1787C"/>
    <w:rsid w:val="00D1788A"/>
    <w:rsid w:val="00D26B6B"/>
    <w:rsid w:val="00D273DB"/>
    <w:rsid w:val="00D3691A"/>
    <w:rsid w:val="00D426C8"/>
    <w:rsid w:val="00D428A2"/>
    <w:rsid w:val="00D42B09"/>
    <w:rsid w:val="00D45317"/>
    <w:rsid w:val="00D5056C"/>
    <w:rsid w:val="00D521ED"/>
    <w:rsid w:val="00D52244"/>
    <w:rsid w:val="00D524E1"/>
    <w:rsid w:val="00D61AAA"/>
    <w:rsid w:val="00D66105"/>
    <w:rsid w:val="00D66D69"/>
    <w:rsid w:val="00D71F31"/>
    <w:rsid w:val="00D74AB4"/>
    <w:rsid w:val="00D77473"/>
    <w:rsid w:val="00D807BC"/>
    <w:rsid w:val="00D938F5"/>
    <w:rsid w:val="00D95319"/>
    <w:rsid w:val="00DA6032"/>
    <w:rsid w:val="00DA6318"/>
    <w:rsid w:val="00DA74BF"/>
    <w:rsid w:val="00DB1F22"/>
    <w:rsid w:val="00DB2F59"/>
    <w:rsid w:val="00DB61DF"/>
    <w:rsid w:val="00DB6730"/>
    <w:rsid w:val="00DC2593"/>
    <w:rsid w:val="00DC6662"/>
    <w:rsid w:val="00DC728F"/>
    <w:rsid w:val="00DD522D"/>
    <w:rsid w:val="00DE20BD"/>
    <w:rsid w:val="00DE664F"/>
    <w:rsid w:val="00DF464A"/>
    <w:rsid w:val="00DF7991"/>
    <w:rsid w:val="00E02854"/>
    <w:rsid w:val="00E04BE0"/>
    <w:rsid w:val="00E10F69"/>
    <w:rsid w:val="00E21FC8"/>
    <w:rsid w:val="00E307CD"/>
    <w:rsid w:val="00E31B44"/>
    <w:rsid w:val="00E3262B"/>
    <w:rsid w:val="00E33DE7"/>
    <w:rsid w:val="00E35803"/>
    <w:rsid w:val="00E41B29"/>
    <w:rsid w:val="00E42985"/>
    <w:rsid w:val="00E52B9E"/>
    <w:rsid w:val="00E54572"/>
    <w:rsid w:val="00E62054"/>
    <w:rsid w:val="00E64B7E"/>
    <w:rsid w:val="00E67328"/>
    <w:rsid w:val="00E712C4"/>
    <w:rsid w:val="00E72B4B"/>
    <w:rsid w:val="00E82AAF"/>
    <w:rsid w:val="00E835EB"/>
    <w:rsid w:val="00E83E7E"/>
    <w:rsid w:val="00E94A89"/>
    <w:rsid w:val="00E94F79"/>
    <w:rsid w:val="00E955A1"/>
    <w:rsid w:val="00E9690C"/>
    <w:rsid w:val="00EA0522"/>
    <w:rsid w:val="00EA0BFD"/>
    <w:rsid w:val="00EA1866"/>
    <w:rsid w:val="00EA316E"/>
    <w:rsid w:val="00EA3548"/>
    <w:rsid w:val="00EA3BA0"/>
    <w:rsid w:val="00EB02CC"/>
    <w:rsid w:val="00EB5047"/>
    <w:rsid w:val="00EB6625"/>
    <w:rsid w:val="00EC0590"/>
    <w:rsid w:val="00EC48F9"/>
    <w:rsid w:val="00EC5F97"/>
    <w:rsid w:val="00ED1558"/>
    <w:rsid w:val="00ED1727"/>
    <w:rsid w:val="00EE2799"/>
    <w:rsid w:val="00EE55AD"/>
    <w:rsid w:val="00EF0877"/>
    <w:rsid w:val="00EF154C"/>
    <w:rsid w:val="00EF325C"/>
    <w:rsid w:val="00EF56D0"/>
    <w:rsid w:val="00EF7341"/>
    <w:rsid w:val="00F00F95"/>
    <w:rsid w:val="00F10DE7"/>
    <w:rsid w:val="00F119AE"/>
    <w:rsid w:val="00F12060"/>
    <w:rsid w:val="00F1305C"/>
    <w:rsid w:val="00F137D7"/>
    <w:rsid w:val="00F157D9"/>
    <w:rsid w:val="00F17F1E"/>
    <w:rsid w:val="00F20ABE"/>
    <w:rsid w:val="00F26629"/>
    <w:rsid w:val="00F44E60"/>
    <w:rsid w:val="00F50DE2"/>
    <w:rsid w:val="00F5233A"/>
    <w:rsid w:val="00F63932"/>
    <w:rsid w:val="00F759A4"/>
    <w:rsid w:val="00F80BAE"/>
    <w:rsid w:val="00F815F0"/>
    <w:rsid w:val="00F82F54"/>
    <w:rsid w:val="00F9042C"/>
    <w:rsid w:val="00F9122A"/>
    <w:rsid w:val="00F91F45"/>
    <w:rsid w:val="00F93113"/>
    <w:rsid w:val="00F9368F"/>
    <w:rsid w:val="00F93AED"/>
    <w:rsid w:val="00F93C14"/>
    <w:rsid w:val="00F964F2"/>
    <w:rsid w:val="00F96E30"/>
    <w:rsid w:val="00F978EC"/>
    <w:rsid w:val="00FA30C4"/>
    <w:rsid w:val="00FA610B"/>
    <w:rsid w:val="00FA7C09"/>
    <w:rsid w:val="00FB4D1D"/>
    <w:rsid w:val="00FB5900"/>
    <w:rsid w:val="00FB6372"/>
    <w:rsid w:val="00FC3E75"/>
    <w:rsid w:val="00FC4C11"/>
    <w:rsid w:val="00FC56C1"/>
    <w:rsid w:val="00FC594B"/>
    <w:rsid w:val="00FC7164"/>
    <w:rsid w:val="00FD067F"/>
    <w:rsid w:val="00FD7259"/>
    <w:rsid w:val="00FE3C47"/>
    <w:rsid w:val="00FF0C09"/>
    <w:rsid w:val="00FF6484"/>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2841">
      <w:bodyDiv w:val="1"/>
      <w:marLeft w:val="0"/>
      <w:marRight w:val="0"/>
      <w:marTop w:val="0"/>
      <w:marBottom w:val="0"/>
      <w:divBdr>
        <w:top w:val="none" w:sz="0" w:space="0" w:color="auto"/>
        <w:left w:val="none" w:sz="0" w:space="0" w:color="auto"/>
        <w:bottom w:val="none" w:sz="0" w:space="0" w:color="auto"/>
        <w:right w:val="none" w:sz="0" w:space="0" w:color="auto"/>
      </w:divBdr>
      <w:divsChild>
        <w:div w:id="648822161">
          <w:marLeft w:val="0"/>
          <w:marRight w:val="0"/>
          <w:marTop w:val="0"/>
          <w:marBottom w:val="0"/>
          <w:divBdr>
            <w:top w:val="none" w:sz="0" w:space="0" w:color="auto"/>
            <w:left w:val="none" w:sz="0" w:space="0" w:color="auto"/>
            <w:bottom w:val="none" w:sz="0" w:space="0" w:color="auto"/>
            <w:right w:val="none" w:sz="0" w:space="0" w:color="auto"/>
          </w:divBdr>
          <w:divsChild>
            <w:div w:id="913899681">
              <w:marLeft w:val="0"/>
              <w:marRight w:val="0"/>
              <w:marTop w:val="0"/>
              <w:marBottom w:val="0"/>
              <w:divBdr>
                <w:top w:val="none" w:sz="0" w:space="0" w:color="auto"/>
                <w:left w:val="none" w:sz="0" w:space="0" w:color="auto"/>
                <w:bottom w:val="none" w:sz="0" w:space="0" w:color="auto"/>
                <w:right w:val="none" w:sz="0" w:space="0" w:color="auto"/>
              </w:divBdr>
              <w:divsChild>
                <w:div w:id="1006830770">
                  <w:marLeft w:val="0"/>
                  <w:marRight w:val="0"/>
                  <w:marTop w:val="0"/>
                  <w:marBottom w:val="0"/>
                  <w:divBdr>
                    <w:top w:val="none" w:sz="0" w:space="0" w:color="auto"/>
                    <w:left w:val="none" w:sz="0" w:space="0" w:color="auto"/>
                    <w:bottom w:val="none" w:sz="0" w:space="0" w:color="auto"/>
                    <w:right w:val="none" w:sz="0" w:space="0" w:color="auto"/>
                  </w:divBdr>
                  <w:divsChild>
                    <w:div w:id="1973049011">
                      <w:marLeft w:val="0"/>
                      <w:marRight w:val="0"/>
                      <w:marTop w:val="0"/>
                      <w:marBottom w:val="0"/>
                      <w:divBdr>
                        <w:top w:val="none" w:sz="0" w:space="0" w:color="auto"/>
                        <w:left w:val="none" w:sz="0" w:space="0" w:color="auto"/>
                        <w:bottom w:val="none" w:sz="0" w:space="0" w:color="auto"/>
                        <w:right w:val="none" w:sz="0" w:space="0" w:color="auto"/>
                      </w:divBdr>
                      <w:divsChild>
                        <w:div w:id="973681707">
                          <w:marLeft w:val="0"/>
                          <w:marRight w:val="0"/>
                          <w:marTop w:val="0"/>
                          <w:marBottom w:val="0"/>
                          <w:divBdr>
                            <w:top w:val="none" w:sz="0" w:space="0" w:color="auto"/>
                            <w:left w:val="none" w:sz="0" w:space="0" w:color="auto"/>
                            <w:bottom w:val="none" w:sz="0" w:space="0" w:color="auto"/>
                            <w:right w:val="none" w:sz="0" w:space="0" w:color="auto"/>
                          </w:divBdr>
                          <w:divsChild>
                            <w:div w:id="1920358030">
                              <w:marLeft w:val="0"/>
                              <w:marRight w:val="0"/>
                              <w:marTop w:val="0"/>
                              <w:marBottom w:val="0"/>
                              <w:divBdr>
                                <w:top w:val="none" w:sz="0" w:space="0" w:color="auto"/>
                                <w:left w:val="none" w:sz="0" w:space="0" w:color="auto"/>
                                <w:bottom w:val="none" w:sz="0" w:space="0" w:color="auto"/>
                                <w:right w:val="none" w:sz="0" w:space="0" w:color="auto"/>
                              </w:divBdr>
                              <w:divsChild>
                                <w:div w:id="17392140">
                                  <w:marLeft w:val="0"/>
                                  <w:marRight w:val="0"/>
                                  <w:marTop w:val="0"/>
                                  <w:marBottom w:val="0"/>
                                  <w:divBdr>
                                    <w:top w:val="none" w:sz="0" w:space="0" w:color="auto"/>
                                    <w:left w:val="none" w:sz="0" w:space="0" w:color="auto"/>
                                    <w:bottom w:val="none" w:sz="0" w:space="0" w:color="auto"/>
                                    <w:right w:val="none" w:sz="0" w:space="0" w:color="auto"/>
                                  </w:divBdr>
                                  <w:divsChild>
                                    <w:div w:id="10067112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769107">
      <w:bodyDiv w:val="1"/>
      <w:marLeft w:val="0"/>
      <w:marRight w:val="0"/>
      <w:marTop w:val="0"/>
      <w:marBottom w:val="0"/>
      <w:divBdr>
        <w:top w:val="none" w:sz="0" w:space="0" w:color="auto"/>
        <w:left w:val="none" w:sz="0" w:space="0" w:color="auto"/>
        <w:bottom w:val="none" w:sz="0" w:space="0" w:color="auto"/>
        <w:right w:val="none" w:sz="0" w:space="0" w:color="auto"/>
      </w:divBdr>
    </w:div>
    <w:div w:id="334917542">
      <w:bodyDiv w:val="1"/>
      <w:marLeft w:val="0"/>
      <w:marRight w:val="0"/>
      <w:marTop w:val="0"/>
      <w:marBottom w:val="0"/>
      <w:divBdr>
        <w:top w:val="none" w:sz="0" w:space="0" w:color="auto"/>
        <w:left w:val="none" w:sz="0" w:space="0" w:color="auto"/>
        <w:bottom w:val="none" w:sz="0" w:space="0" w:color="auto"/>
        <w:right w:val="none" w:sz="0" w:space="0" w:color="auto"/>
      </w:divBdr>
      <w:divsChild>
        <w:div w:id="413088626">
          <w:marLeft w:val="0"/>
          <w:marRight w:val="0"/>
          <w:marTop w:val="0"/>
          <w:marBottom w:val="0"/>
          <w:divBdr>
            <w:top w:val="none" w:sz="0" w:space="0" w:color="auto"/>
            <w:left w:val="single" w:sz="6" w:space="0" w:color="E4E4E4"/>
            <w:bottom w:val="none" w:sz="0" w:space="0" w:color="auto"/>
            <w:right w:val="single" w:sz="6" w:space="0" w:color="E4E4E4"/>
          </w:divBdr>
          <w:divsChild>
            <w:div w:id="1282030497">
              <w:marLeft w:val="0"/>
              <w:marRight w:val="5415"/>
              <w:marTop w:val="0"/>
              <w:marBottom w:val="0"/>
              <w:divBdr>
                <w:top w:val="none" w:sz="0" w:space="0" w:color="auto"/>
                <w:left w:val="none" w:sz="0" w:space="0" w:color="auto"/>
                <w:bottom w:val="none" w:sz="0" w:space="0" w:color="auto"/>
                <w:right w:val="none" w:sz="0" w:space="0" w:color="auto"/>
              </w:divBdr>
              <w:divsChild>
                <w:div w:id="9650666">
                  <w:marLeft w:val="0"/>
                  <w:marRight w:val="0"/>
                  <w:marTop w:val="225"/>
                  <w:marBottom w:val="150"/>
                  <w:divBdr>
                    <w:top w:val="none" w:sz="0" w:space="0" w:color="auto"/>
                    <w:left w:val="none" w:sz="0" w:space="0" w:color="auto"/>
                    <w:bottom w:val="none" w:sz="0" w:space="0" w:color="auto"/>
                    <w:right w:val="none" w:sz="0" w:space="0" w:color="auto"/>
                  </w:divBdr>
                </w:div>
                <w:div w:id="357585499">
                  <w:marLeft w:val="0"/>
                  <w:marRight w:val="0"/>
                  <w:marTop w:val="0"/>
                  <w:marBottom w:val="0"/>
                  <w:divBdr>
                    <w:top w:val="none" w:sz="0" w:space="0" w:color="auto"/>
                    <w:left w:val="none" w:sz="0" w:space="0" w:color="auto"/>
                    <w:bottom w:val="none" w:sz="0" w:space="0" w:color="auto"/>
                    <w:right w:val="none" w:sz="0" w:space="0" w:color="auto"/>
                  </w:divBdr>
                </w:div>
                <w:div w:id="475687628">
                  <w:marLeft w:val="0"/>
                  <w:marRight w:val="0"/>
                  <w:marTop w:val="0"/>
                  <w:marBottom w:val="150"/>
                  <w:divBdr>
                    <w:top w:val="none" w:sz="0" w:space="0" w:color="auto"/>
                    <w:left w:val="none" w:sz="0" w:space="0" w:color="auto"/>
                    <w:bottom w:val="none" w:sz="0" w:space="0" w:color="auto"/>
                    <w:right w:val="none" w:sz="0" w:space="0" w:color="auto"/>
                  </w:divBdr>
                  <w:divsChild>
                    <w:div w:id="1071778704">
                      <w:marLeft w:val="0"/>
                      <w:marRight w:val="0"/>
                      <w:marTop w:val="0"/>
                      <w:marBottom w:val="0"/>
                      <w:divBdr>
                        <w:top w:val="none" w:sz="0" w:space="0" w:color="auto"/>
                        <w:left w:val="none" w:sz="0" w:space="0" w:color="auto"/>
                        <w:bottom w:val="none" w:sz="0" w:space="0" w:color="auto"/>
                        <w:right w:val="none" w:sz="0" w:space="0" w:color="auto"/>
                      </w:divBdr>
                      <w:divsChild>
                        <w:div w:id="915095201">
                          <w:marLeft w:val="0"/>
                          <w:marRight w:val="0"/>
                          <w:marTop w:val="0"/>
                          <w:marBottom w:val="0"/>
                          <w:divBdr>
                            <w:top w:val="none" w:sz="0" w:space="0" w:color="auto"/>
                            <w:left w:val="none" w:sz="0" w:space="0" w:color="auto"/>
                            <w:bottom w:val="none" w:sz="0" w:space="0" w:color="auto"/>
                            <w:right w:val="none" w:sz="0" w:space="0" w:color="auto"/>
                          </w:divBdr>
                        </w:div>
                        <w:div w:id="12876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5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57047437">
      <w:bodyDiv w:val="1"/>
      <w:marLeft w:val="0"/>
      <w:marRight w:val="0"/>
      <w:marTop w:val="0"/>
      <w:marBottom w:val="0"/>
      <w:divBdr>
        <w:top w:val="none" w:sz="0" w:space="0" w:color="auto"/>
        <w:left w:val="none" w:sz="0" w:space="0" w:color="auto"/>
        <w:bottom w:val="none" w:sz="0" w:space="0" w:color="auto"/>
        <w:right w:val="none" w:sz="0" w:space="0" w:color="auto"/>
      </w:divBdr>
    </w:div>
    <w:div w:id="394742822">
      <w:bodyDiv w:val="1"/>
      <w:marLeft w:val="0"/>
      <w:marRight w:val="0"/>
      <w:marTop w:val="0"/>
      <w:marBottom w:val="0"/>
      <w:divBdr>
        <w:top w:val="none" w:sz="0" w:space="0" w:color="auto"/>
        <w:left w:val="none" w:sz="0" w:space="0" w:color="auto"/>
        <w:bottom w:val="none" w:sz="0" w:space="0" w:color="auto"/>
        <w:right w:val="none" w:sz="0" w:space="0" w:color="auto"/>
      </w:divBdr>
    </w:div>
    <w:div w:id="407271459">
      <w:bodyDiv w:val="1"/>
      <w:marLeft w:val="0"/>
      <w:marRight w:val="0"/>
      <w:marTop w:val="0"/>
      <w:marBottom w:val="0"/>
      <w:divBdr>
        <w:top w:val="none" w:sz="0" w:space="0" w:color="auto"/>
        <w:left w:val="none" w:sz="0" w:space="0" w:color="auto"/>
        <w:bottom w:val="none" w:sz="0" w:space="0" w:color="auto"/>
        <w:right w:val="none" w:sz="0" w:space="0" w:color="auto"/>
      </w:divBdr>
      <w:divsChild>
        <w:div w:id="116679889">
          <w:marLeft w:val="0"/>
          <w:marRight w:val="0"/>
          <w:marTop w:val="0"/>
          <w:marBottom w:val="0"/>
          <w:divBdr>
            <w:top w:val="none" w:sz="0" w:space="0" w:color="auto"/>
            <w:left w:val="none" w:sz="0" w:space="0" w:color="auto"/>
            <w:bottom w:val="none" w:sz="0" w:space="0" w:color="auto"/>
            <w:right w:val="none" w:sz="0" w:space="0" w:color="auto"/>
          </w:divBdr>
        </w:div>
        <w:div w:id="121926692">
          <w:marLeft w:val="0"/>
          <w:marRight w:val="0"/>
          <w:marTop w:val="0"/>
          <w:marBottom w:val="0"/>
          <w:divBdr>
            <w:top w:val="none" w:sz="0" w:space="0" w:color="auto"/>
            <w:left w:val="none" w:sz="0" w:space="0" w:color="auto"/>
            <w:bottom w:val="none" w:sz="0" w:space="0" w:color="auto"/>
            <w:right w:val="none" w:sz="0" w:space="0" w:color="auto"/>
          </w:divBdr>
        </w:div>
        <w:div w:id="932401244">
          <w:marLeft w:val="0"/>
          <w:marRight w:val="0"/>
          <w:marTop w:val="0"/>
          <w:marBottom w:val="0"/>
          <w:divBdr>
            <w:top w:val="none" w:sz="0" w:space="0" w:color="auto"/>
            <w:left w:val="none" w:sz="0" w:space="0" w:color="auto"/>
            <w:bottom w:val="none" w:sz="0" w:space="0" w:color="auto"/>
            <w:right w:val="none" w:sz="0" w:space="0" w:color="auto"/>
          </w:divBdr>
        </w:div>
        <w:div w:id="1025865910">
          <w:marLeft w:val="0"/>
          <w:marRight w:val="0"/>
          <w:marTop w:val="0"/>
          <w:marBottom w:val="0"/>
          <w:divBdr>
            <w:top w:val="none" w:sz="0" w:space="0" w:color="auto"/>
            <w:left w:val="none" w:sz="0" w:space="0" w:color="auto"/>
            <w:bottom w:val="none" w:sz="0" w:space="0" w:color="auto"/>
            <w:right w:val="none" w:sz="0" w:space="0" w:color="auto"/>
          </w:divBdr>
        </w:div>
        <w:div w:id="1529299790">
          <w:marLeft w:val="0"/>
          <w:marRight w:val="0"/>
          <w:marTop w:val="0"/>
          <w:marBottom w:val="0"/>
          <w:divBdr>
            <w:top w:val="none" w:sz="0" w:space="0" w:color="auto"/>
            <w:left w:val="none" w:sz="0" w:space="0" w:color="auto"/>
            <w:bottom w:val="none" w:sz="0" w:space="0" w:color="auto"/>
            <w:right w:val="none" w:sz="0" w:space="0" w:color="auto"/>
          </w:divBdr>
        </w:div>
        <w:div w:id="1540821723">
          <w:marLeft w:val="0"/>
          <w:marRight w:val="0"/>
          <w:marTop w:val="0"/>
          <w:marBottom w:val="0"/>
          <w:divBdr>
            <w:top w:val="none" w:sz="0" w:space="0" w:color="auto"/>
            <w:left w:val="none" w:sz="0" w:space="0" w:color="auto"/>
            <w:bottom w:val="none" w:sz="0" w:space="0" w:color="auto"/>
            <w:right w:val="none" w:sz="0" w:space="0" w:color="auto"/>
          </w:divBdr>
        </w:div>
        <w:div w:id="1572039376">
          <w:marLeft w:val="0"/>
          <w:marRight w:val="0"/>
          <w:marTop w:val="0"/>
          <w:marBottom w:val="0"/>
          <w:divBdr>
            <w:top w:val="none" w:sz="0" w:space="0" w:color="auto"/>
            <w:left w:val="none" w:sz="0" w:space="0" w:color="auto"/>
            <w:bottom w:val="none" w:sz="0" w:space="0" w:color="auto"/>
            <w:right w:val="none" w:sz="0" w:space="0" w:color="auto"/>
          </w:divBdr>
        </w:div>
        <w:div w:id="1853882579">
          <w:marLeft w:val="0"/>
          <w:marRight w:val="0"/>
          <w:marTop w:val="0"/>
          <w:marBottom w:val="0"/>
          <w:divBdr>
            <w:top w:val="none" w:sz="0" w:space="0" w:color="auto"/>
            <w:left w:val="none" w:sz="0" w:space="0" w:color="auto"/>
            <w:bottom w:val="none" w:sz="0" w:space="0" w:color="auto"/>
            <w:right w:val="none" w:sz="0" w:space="0" w:color="auto"/>
          </w:divBdr>
        </w:div>
        <w:div w:id="1910799551">
          <w:marLeft w:val="0"/>
          <w:marRight w:val="0"/>
          <w:marTop w:val="0"/>
          <w:marBottom w:val="0"/>
          <w:divBdr>
            <w:top w:val="none" w:sz="0" w:space="0" w:color="auto"/>
            <w:left w:val="none" w:sz="0" w:space="0" w:color="auto"/>
            <w:bottom w:val="none" w:sz="0" w:space="0" w:color="auto"/>
            <w:right w:val="none" w:sz="0" w:space="0" w:color="auto"/>
          </w:divBdr>
        </w:div>
      </w:divsChild>
    </w:div>
    <w:div w:id="421534234">
      <w:bodyDiv w:val="1"/>
      <w:marLeft w:val="0"/>
      <w:marRight w:val="0"/>
      <w:marTop w:val="0"/>
      <w:marBottom w:val="0"/>
      <w:divBdr>
        <w:top w:val="none" w:sz="0" w:space="0" w:color="auto"/>
        <w:left w:val="none" w:sz="0" w:space="0" w:color="auto"/>
        <w:bottom w:val="none" w:sz="0" w:space="0" w:color="auto"/>
        <w:right w:val="none" w:sz="0" w:space="0" w:color="auto"/>
      </w:divBdr>
    </w:div>
    <w:div w:id="1079326578">
      <w:bodyDiv w:val="1"/>
      <w:marLeft w:val="0"/>
      <w:marRight w:val="0"/>
      <w:marTop w:val="0"/>
      <w:marBottom w:val="0"/>
      <w:divBdr>
        <w:top w:val="none" w:sz="0" w:space="0" w:color="auto"/>
        <w:left w:val="none" w:sz="0" w:space="0" w:color="auto"/>
        <w:bottom w:val="none" w:sz="0" w:space="0" w:color="auto"/>
        <w:right w:val="none" w:sz="0" w:space="0" w:color="auto"/>
      </w:divBdr>
    </w:div>
    <w:div w:id="1131829914">
      <w:bodyDiv w:val="1"/>
      <w:marLeft w:val="0"/>
      <w:marRight w:val="0"/>
      <w:marTop w:val="0"/>
      <w:marBottom w:val="0"/>
      <w:divBdr>
        <w:top w:val="none" w:sz="0" w:space="0" w:color="auto"/>
        <w:left w:val="none" w:sz="0" w:space="0" w:color="auto"/>
        <w:bottom w:val="none" w:sz="0" w:space="0" w:color="auto"/>
        <w:right w:val="none" w:sz="0" w:space="0" w:color="auto"/>
      </w:divBdr>
    </w:div>
    <w:div w:id="1287350718">
      <w:bodyDiv w:val="1"/>
      <w:marLeft w:val="0"/>
      <w:marRight w:val="0"/>
      <w:marTop w:val="0"/>
      <w:marBottom w:val="0"/>
      <w:divBdr>
        <w:top w:val="none" w:sz="0" w:space="0" w:color="auto"/>
        <w:left w:val="none" w:sz="0" w:space="0" w:color="auto"/>
        <w:bottom w:val="none" w:sz="0" w:space="0" w:color="auto"/>
        <w:right w:val="none" w:sz="0" w:space="0" w:color="auto"/>
      </w:divBdr>
    </w:div>
    <w:div w:id="1316761518">
      <w:bodyDiv w:val="1"/>
      <w:marLeft w:val="0"/>
      <w:marRight w:val="0"/>
      <w:marTop w:val="0"/>
      <w:marBottom w:val="0"/>
      <w:divBdr>
        <w:top w:val="none" w:sz="0" w:space="0" w:color="auto"/>
        <w:left w:val="none" w:sz="0" w:space="0" w:color="auto"/>
        <w:bottom w:val="none" w:sz="0" w:space="0" w:color="auto"/>
        <w:right w:val="none" w:sz="0" w:space="0" w:color="auto"/>
      </w:divBdr>
      <w:divsChild>
        <w:div w:id="1923445837">
          <w:marLeft w:val="0"/>
          <w:marRight w:val="0"/>
          <w:marTop w:val="0"/>
          <w:marBottom w:val="0"/>
          <w:divBdr>
            <w:top w:val="none" w:sz="0" w:space="0" w:color="auto"/>
            <w:left w:val="none" w:sz="0" w:space="0" w:color="auto"/>
            <w:bottom w:val="none" w:sz="0" w:space="0" w:color="auto"/>
            <w:right w:val="none" w:sz="0" w:space="0" w:color="auto"/>
          </w:divBdr>
          <w:divsChild>
            <w:div w:id="805857567">
              <w:marLeft w:val="0"/>
              <w:marRight w:val="0"/>
              <w:marTop w:val="0"/>
              <w:marBottom w:val="0"/>
              <w:divBdr>
                <w:top w:val="none" w:sz="0" w:space="0" w:color="auto"/>
                <w:left w:val="none" w:sz="0" w:space="0" w:color="auto"/>
                <w:bottom w:val="none" w:sz="0" w:space="0" w:color="auto"/>
                <w:right w:val="none" w:sz="0" w:space="0" w:color="auto"/>
              </w:divBdr>
              <w:divsChild>
                <w:div w:id="1860121755">
                  <w:marLeft w:val="0"/>
                  <w:marRight w:val="0"/>
                  <w:marTop w:val="0"/>
                  <w:marBottom w:val="0"/>
                  <w:divBdr>
                    <w:top w:val="none" w:sz="0" w:space="0" w:color="auto"/>
                    <w:left w:val="none" w:sz="0" w:space="0" w:color="auto"/>
                    <w:bottom w:val="none" w:sz="0" w:space="0" w:color="auto"/>
                    <w:right w:val="none" w:sz="0" w:space="0" w:color="auto"/>
                  </w:divBdr>
                  <w:divsChild>
                    <w:div w:id="1337998410">
                      <w:marLeft w:val="0"/>
                      <w:marRight w:val="0"/>
                      <w:marTop w:val="0"/>
                      <w:marBottom w:val="0"/>
                      <w:divBdr>
                        <w:top w:val="none" w:sz="0" w:space="0" w:color="auto"/>
                        <w:left w:val="none" w:sz="0" w:space="0" w:color="auto"/>
                        <w:bottom w:val="none" w:sz="0" w:space="0" w:color="auto"/>
                        <w:right w:val="none" w:sz="0" w:space="0" w:color="auto"/>
                      </w:divBdr>
                      <w:divsChild>
                        <w:div w:id="809445451">
                          <w:marLeft w:val="0"/>
                          <w:marRight w:val="0"/>
                          <w:marTop w:val="0"/>
                          <w:marBottom w:val="0"/>
                          <w:divBdr>
                            <w:top w:val="none" w:sz="0" w:space="0" w:color="auto"/>
                            <w:left w:val="none" w:sz="0" w:space="0" w:color="auto"/>
                            <w:bottom w:val="none" w:sz="0" w:space="0" w:color="auto"/>
                            <w:right w:val="none" w:sz="0" w:space="0" w:color="auto"/>
                          </w:divBdr>
                          <w:divsChild>
                            <w:div w:id="1904824877">
                              <w:marLeft w:val="0"/>
                              <w:marRight w:val="0"/>
                              <w:marTop w:val="0"/>
                              <w:marBottom w:val="0"/>
                              <w:divBdr>
                                <w:top w:val="none" w:sz="0" w:space="0" w:color="auto"/>
                                <w:left w:val="none" w:sz="0" w:space="0" w:color="auto"/>
                                <w:bottom w:val="none" w:sz="0" w:space="0" w:color="auto"/>
                                <w:right w:val="none" w:sz="0" w:space="0" w:color="auto"/>
                              </w:divBdr>
                              <w:divsChild>
                                <w:div w:id="414983817">
                                  <w:marLeft w:val="0"/>
                                  <w:marRight w:val="0"/>
                                  <w:marTop w:val="0"/>
                                  <w:marBottom w:val="150"/>
                                  <w:divBdr>
                                    <w:top w:val="none" w:sz="0" w:space="0" w:color="auto"/>
                                    <w:left w:val="none" w:sz="0" w:space="0" w:color="auto"/>
                                    <w:bottom w:val="none" w:sz="0" w:space="0" w:color="auto"/>
                                    <w:right w:val="none" w:sz="0" w:space="0" w:color="auto"/>
                                  </w:divBdr>
                                  <w:divsChild>
                                    <w:div w:id="354889141">
                                      <w:marLeft w:val="0"/>
                                      <w:marRight w:val="0"/>
                                      <w:marTop w:val="0"/>
                                      <w:marBottom w:val="0"/>
                                      <w:divBdr>
                                        <w:top w:val="none" w:sz="0" w:space="0" w:color="auto"/>
                                        <w:left w:val="none" w:sz="0" w:space="0" w:color="auto"/>
                                        <w:bottom w:val="none" w:sz="0" w:space="0" w:color="auto"/>
                                        <w:right w:val="none" w:sz="0" w:space="0" w:color="auto"/>
                                      </w:divBdr>
                                    </w:div>
                                  </w:divsChild>
                                </w:div>
                                <w:div w:id="15292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099665">
      <w:bodyDiv w:val="1"/>
      <w:marLeft w:val="0"/>
      <w:marRight w:val="0"/>
      <w:marTop w:val="0"/>
      <w:marBottom w:val="0"/>
      <w:divBdr>
        <w:top w:val="none" w:sz="0" w:space="0" w:color="auto"/>
        <w:left w:val="none" w:sz="0" w:space="0" w:color="auto"/>
        <w:bottom w:val="none" w:sz="0" w:space="0" w:color="auto"/>
        <w:right w:val="none" w:sz="0" w:space="0" w:color="auto"/>
      </w:divBdr>
    </w:div>
    <w:div w:id="1368794839">
      <w:bodyDiv w:val="1"/>
      <w:marLeft w:val="0"/>
      <w:marRight w:val="0"/>
      <w:marTop w:val="0"/>
      <w:marBottom w:val="0"/>
      <w:divBdr>
        <w:top w:val="none" w:sz="0" w:space="0" w:color="auto"/>
        <w:left w:val="none" w:sz="0" w:space="0" w:color="auto"/>
        <w:bottom w:val="none" w:sz="0" w:space="0" w:color="auto"/>
        <w:right w:val="none" w:sz="0" w:space="0" w:color="auto"/>
      </w:divBdr>
      <w:divsChild>
        <w:div w:id="8768880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22559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44756427">
      <w:bodyDiv w:val="1"/>
      <w:marLeft w:val="0"/>
      <w:marRight w:val="0"/>
      <w:marTop w:val="0"/>
      <w:marBottom w:val="0"/>
      <w:divBdr>
        <w:top w:val="none" w:sz="0" w:space="0" w:color="auto"/>
        <w:left w:val="none" w:sz="0" w:space="0" w:color="auto"/>
        <w:bottom w:val="none" w:sz="0" w:space="0" w:color="auto"/>
        <w:right w:val="none" w:sz="0" w:space="0" w:color="auto"/>
      </w:divBdr>
    </w:div>
    <w:div w:id="1571427743">
      <w:bodyDiv w:val="1"/>
      <w:marLeft w:val="0"/>
      <w:marRight w:val="0"/>
      <w:marTop w:val="0"/>
      <w:marBottom w:val="0"/>
      <w:divBdr>
        <w:top w:val="none" w:sz="0" w:space="0" w:color="auto"/>
        <w:left w:val="none" w:sz="0" w:space="0" w:color="auto"/>
        <w:bottom w:val="none" w:sz="0" w:space="0" w:color="auto"/>
        <w:right w:val="none" w:sz="0" w:space="0" w:color="auto"/>
      </w:divBdr>
    </w:div>
    <w:div w:id="1647123202">
      <w:bodyDiv w:val="1"/>
      <w:marLeft w:val="0"/>
      <w:marRight w:val="0"/>
      <w:marTop w:val="0"/>
      <w:marBottom w:val="0"/>
      <w:divBdr>
        <w:top w:val="none" w:sz="0" w:space="0" w:color="auto"/>
        <w:left w:val="none" w:sz="0" w:space="0" w:color="auto"/>
        <w:bottom w:val="none" w:sz="0" w:space="0" w:color="auto"/>
        <w:right w:val="none" w:sz="0" w:space="0" w:color="auto"/>
      </w:divBdr>
      <w:divsChild>
        <w:div w:id="1811903876">
          <w:marLeft w:val="0"/>
          <w:marRight w:val="0"/>
          <w:marTop w:val="0"/>
          <w:marBottom w:val="0"/>
          <w:divBdr>
            <w:top w:val="none" w:sz="0" w:space="0" w:color="auto"/>
            <w:left w:val="none" w:sz="0" w:space="0" w:color="auto"/>
            <w:bottom w:val="none" w:sz="0" w:space="0" w:color="auto"/>
            <w:right w:val="none" w:sz="0" w:space="0" w:color="auto"/>
          </w:divBdr>
          <w:divsChild>
            <w:div w:id="1593468097">
              <w:marLeft w:val="0"/>
              <w:marRight w:val="0"/>
              <w:marTop w:val="0"/>
              <w:marBottom w:val="0"/>
              <w:divBdr>
                <w:top w:val="none" w:sz="0" w:space="0" w:color="auto"/>
                <w:left w:val="none" w:sz="0" w:space="0" w:color="auto"/>
                <w:bottom w:val="none" w:sz="0" w:space="0" w:color="auto"/>
                <w:right w:val="none" w:sz="0" w:space="0" w:color="auto"/>
              </w:divBdr>
              <w:divsChild>
                <w:div w:id="1230918024">
                  <w:marLeft w:val="0"/>
                  <w:marRight w:val="0"/>
                  <w:marTop w:val="0"/>
                  <w:marBottom w:val="0"/>
                  <w:divBdr>
                    <w:top w:val="none" w:sz="0" w:space="0" w:color="auto"/>
                    <w:left w:val="none" w:sz="0" w:space="0" w:color="auto"/>
                    <w:bottom w:val="none" w:sz="0" w:space="0" w:color="auto"/>
                    <w:right w:val="none" w:sz="0" w:space="0" w:color="auto"/>
                  </w:divBdr>
                  <w:divsChild>
                    <w:div w:id="1021318030">
                      <w:marLeft w:val="0"/>
                      <w:marRight w:val="0"/>
                      <w:marTop w:val="0"/>
                      <w:marBottom w:val="0"/>
                      <w:divBdr>
                        <w:top w:val="none" w:sz="0" w:space="0" w:color="auto"/>
                        <w:left w:val="none" w:sz="0" w:space="0" w:color="auto"/>
                        <w:bottom w:val="none" w:sz="0" w:space="0" w:color="auto"/>
                        <w:right w:val="none" w:sz="0" w:space="0" w:color="auto"/>
                      </w:divBdr>
                      <w:divsChild>
                        <w:div w:id="21089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98058">
      <w:bodyDiv w:val="1"/>
      <w:marLeft w:val="0"/>
      <w:marRight w:val="0"/>
      <w:marTop w:val="0"/>
      <w:marBottom w:val="0"/>
      <w:divBdr>
        <w:top w:val="none" w:sz="0" w:space="0" w:color="auto"/>
        <w:left w:val="none" w:sz="0" w:space="0" w:color="auto"/>
        <w:bottom w:val="none" w:sz="0" w:space="0" w:color="auto"/>
        <w:right w:val="none" w:sz="0" w:space="0" w:color="auto"/>
      </w:divBdr>
    </w:div>
    <w:div w:id="1896040183">
      <w:bodyDiv w:val="1"/>
      <w:marLeft w:val="0"/>
      <w:marRight w:val="0"/>
      <w:marTop w:val="0"/>
      <w:marBottom w:val="0"/>
      <w:divBdr>
        <w:top w:val="none" w:sz="0" w:space="0" w:color="auto"/>
        <w:left w:val="none" w:sz="0" w:space="0" w:color="auto"/>
        <w:bottom w:val="none" w:sz="0" w:space="0" w:color="auto"/>
        <w:right w:val="none" w:sz="0" w:space="0" w:color="auto"/>
      </w:divBdr>
      <w:divsChild>
        <w:div w:id="1269389314">
          <w:marLeft w:val="0"/>
          <w:marRight w:val="0"/>
          <w:marTop w:val="0"/>
          <w:marBottom w:val="0"/>
          <w:divBdr>
            <w:top w:val="none" w:sz="0" w:space="0" w:color="auto"/>
            <w:left w:val="none" w:sz="0" w:space="0" w:color="auto"/>
            <w:bottom w:val="none" w:sz="0" w:space="0" w:color="auto"/>
            <w:right w:val="none" w:sz="0" w:space="0" w:color="auto"/>
          </w:divBdr>
          <w:divsChild>
            <w:div w:id="382414600">
              <w:marLeft w:val="0"/>
              <w:marRight w:val="0"/>
              <w:marTop w:val="0"/>
              <w:marBottom w:val="0"/>
              <w:divBdr>
                <w:top w:val="none" w:sz="0" w:space="0" w:color="auto"/>
                <w:left w:val="none" w:sz="0" w:space="0" w:color="auto"/>
                <w:bottom w:val="none" w:sz="0" w:space="0" w:color="auto"/>
                <w:right w:val="none" w:sz="0" w:space="0" w:color="auto"/>
              </w:divBdr>
              <w:divsChild>
                <w:div w:id="1439327570">
                  <w:marLeft w:val="0"/>
                  <w:marRight w:val="75"/>
                  <w:marTop w:val="0"/>
                  <w:marBottom w:val="0"/>
                  <w:divBdr>
                    <w:top w:val="none" w:sz="0" w:space="0" w:color="auto"/>
                    <w:left w:val="none" w:sz="0" w:space="0" w:color="auto"/>
                    <w:bottom w:val="none" w:sz="0" w:space="0" w:color="auto"/>
                    <w:right w:val="none" w:sz="0" w:space="0" w:color="auto"/>
                  </w:divBdr>
                  <w:divsChild>
                    <w:div w:id="958296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5008">
      <w:bodyDiv w:val="1"/>
      <w:marLeft w:val="0"/>
      <w:marRight w:val="0"/>
      <w:marTop w:val="0"/>
      <w:marBottom w:val="0"/>
      <w:divBdr>
        <w:top w:val="none" w:sz="0" w:space="0" w:color="auto"/>
        <w:left w:val="none" w:sz="0" w:space="0" w:color="auto"/>
        <w:bottom w:val="none" w:sz="0" w:space="0" w:color="auto"/>
        <w:right w:val="none" w:sz="0" w:space="0" w:color="auto"/>
      </w:divBdr>
      <w:divsChild>
        <w:div w:id="834540818">
          <w:marLeft w:val="0"/>
          <w:marRight w:val="0"/>
          <w:marTop w:val="0"/>
          <w:marBottom w:val="0"/>
          <w:divBdr>
            <w:top w:val="none" w:sz="0" w:space="0" w:color="auto"/>
            <w:left w:val="none" w:sz="0" w:space="0" w:color="auto"/>
            <w:bottom w:val="none" w:sz="0" w:space="0" w:color="auto"/>
            <w:right w:val="none" w:sz="0" w:space="0" w:color="auto"/>
          </w:divBdr>
        </w:div>
      </w:divsChild>
    </w:div>
    <w:div w:id="1964119909">
      <w:bodyDiv w:val="1"/>
      <w:marLeft w:val="0"/>
      <w:marRight w:val="0"/>
      <w:marTop w:val="0"/>
      <w:marBottom w:val="0"/>
      <w:divBdr>
        <w:top w:val="none" w:sz="0" w:space="0" w:color="auto"/>
        <w:left w:val="none" w:sz="0" w:space="0" w:color="auto"/>
        <w:bottom w:val="none" w:sz="0" w:space="0" w:color="auto"/>
        <w:right w:val="none" w:sz="0" w:space="0" w:color="auto"/>
      </w:divBdr>
    </w:div>
    <w:div w:id="2053798184">
      <w:bodyDiv w:val="1"/>
      <w:marLeft w:val="0"/>
      <w:marRight w:val="0"/>
      <w:marTop w:val="0"/>
      <w:marBottom w:val="0"/>
      <w:divBdr>
        <w:top w:val="none" w:sz="0" w:space="0" w:color="auto"/>
        <w:left w:val="none" w:sz="0" w:space="0" w:color="auto"/>
        <w:bottom w:val="none" w:sz="0" w:space="0" w:color="auto"/>
        <w:right w:val="none" w:sz="0" w:space="0" w:color="auto"/>
      </w:divBdr>
      <w:divsChild>
        <w:div w:id="1031078318">
          <w:marLeft w:val="0"/>
          <w:marRight w:val="0"/>
          <w:marTop w:val="0"/>
          <w:marBottom w:val="0"/>
          <w:divBdr>
            <w:top w:val="none" w:sz="0" w:space="0" w:color="auto"/>
            <w:left w:val="none" w:sz="0" w:space="0" w:color="auto"/>
            <w:bottom w:val="none" w:sz="0" w:space="0" w:color="auto"/>
            <w:right w:val="none" w:sz="0" w:space="0" w:color="auto"/>
          </w:divBdr>
          <w:divsChild>
            <w:div w:id="1846243391">
              <w:marLeft w:val="0"/>
              <w:marRight w:val="0"/>
              <w:marTop w:val="0"/>
              <w:marBottom w:val="0"/>
              <w:divBdr>
                <w:top w:val="none" w:sz="0" w:space="0" w:color="auto"/>
                <w:left w:val="none" w:sz="0" w:space="0" w:color="auto"/>
                <w:bottom w:val="none" w:sz="0" w:space="0" w:color="auto"/>
                <w:right w:val="none" w:sz="0" w:space="0" w:color="auto"/>
              </w:divBdr>
              <w:divsChild>
                <w:div w:id="1719403206">
                  <w:marLeft w:val="0"/>
                  <w:marRight w:val="0"/>
                  <w:marTop w:val="0"/>
                  <w:marBottom w:val="0"/>
                  <w:divBdr>
                    <w:top w:val="none" w:sz="0" w:space="0" w:color="auto"/>
                    <w:left w:val="none" w:sz="0" w:space="0" w:color="auto"/>
                    <w:bottom w:val="none" w:sz="0" w:space="0" w:color="auto"/>
                    <w:right w:val="none" w:sz="0" w:space="0" w:color="auto"/>
                  </w:divBdr>
                  <w:divsChild>
                    <w:div w:id="1716153174">
                      <w:marLeft w:val="0"/>
                      <w:marRight w:val="0"/>
                      <w:marTop w:val="0"/>
                      <w:marBottom w:val="0"/>
                      <w:divBdr>
                        <w:top w:val="none" w:sz="0" w:space="0" w:color="auto"/>
                        <w:left w:val="none" w:sz="0" w:space="0" w:color="auto"/>
                        <w:bottom w:val="none" w:sz="0" w:space="0" w:color="auto"/>
                        <w:right w:val="none" w:sz="0" w:space="0" w:color="auto"/>
                      </w:divBdr>
                      <w:divsChild>
                        <w:div w:id="329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04447">
      <w:bodyDiv w:val="1"/>
      <w:marLeft w:val="0"/>
      <w:marRight w:val="0"/>
      <w:marTop w:val="0"/>
      <w:marBottom w:val="0"/>
      <w:divBdr>
        <w:top w:val="none" w:sz="0" w:space="0" w:color="auto"/>
        <w:left w:val="none" w:sz="0" w:space="0" w:color="auto"/>
        <w:bottom w:val="none" w:sz="0" w:space="0" w:color="auto"/>
        <w:right w:val="none" w:sz="0" w:space="0" w:color="auto"/>
      </w:divBdr>
      <w:divsChild>
        <w:div w:id="11341012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36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139">
      <w:bodyDiv w:val="1"/>
      <w:marLeft w:val="0"/>
      <w:marRight w:val="0"/>
      <w:marTop w:val="0"/>
      <w:marBottom w:val="0"/>
      <w:divBdr>
        <w:top w:val="none" w:sz="0" w:space="0" w:color="auto"/>
        <w:left w:val="none" w:sz="0" w:space="0" w:color="auto"/>
        <w:bottom w:val="none" w:sz="0" w:space="0" w:color="auto"/>
        <w:right w:val="none" w:sz="0" w:space="0" w:color="auto"/>
      </w:divBdr>
    </w:div>
    <w:div w:id="2132311519">
      <w:bodyDiv w:val="1"/>
      <w:marLeft w:val="0"/>
      <w:marRight w:val="0"/>
      <w:marTop w:val="0"/>
      <w:marBottom w:val="0"/>
      <w:divBdr>
        <w:top w:val="none" w:sz="0" w:space="0" w:color="auto"/>
        <w:left w:val="none" w:sz="0" w:space="0" w:color="auto"/>
        <w:bottom w:val="none" w:sz="0" w:space="0" w:color="auto"/>
        <w:right w:val="none" w:sz="0" w:space="0" w:color="auto"/>
      </w:divBdr>
      <w:divsChild>
        <w:div w:id="1183319003">
          <w:marLeft w:val="0"/>
          <w:marRight w:val="0"/>
          <w:marTop w:val="0"/>
          <w:marBottom w:val="0"/>
          <w:divBdr>
            <w:top w:val="none" w:sz="0" w:space="0" w:color="auto"/>
            <w:left w:val="none" w:sz="0" w:space="0" w:color="auto"/>
            <w:bottom w:val="none" w:sz="0" w:space="0" w:color="auto"/>
            <w:right w:val="none" w:sz="0" w:space="0" w:color="auto"/>
          </w:divBdr>
          <w:divsChild>
            <w:div w:id="274212675">
              <w:marLeft w:val="0"/>
              <w:marRight w:val="0"/>
              <w:marTop w:val="0"/>
              <w:marBottom w:val="0"/>
              <w:divBdr>
                <w:top w:val="none" w:sz="0" w:space="0" w:color="auto"/>
                <w:left w:val="none" w:sz="0" w:space="0" w:color="auto"/>
                <w:bottom w:val="none" w:sz="0" w:space="0" w:color="auto"/>
                <w:right w:val="none" w:sz="0" w:space="0" w:color="auto"/>
              </w:divBdr>
              <w:divsChild>
                <w:div w:id="1691684749">
                  <w:marLeft w:val="0"/>
                  <w:marRight w:val="0"/>
                  <w:marTop w:val="0"/>
                  <w:marBottom w:val="0"/>
                  <w:divBdr>
                    <w:top w:val="none" w:sz="0" w:space="0" w:color="auto"/>
                    <w:left w:val="none" w:sz="0" w:space="0" w:color="auto"/>
                    <w:bottom w:val="none" w:sz="0" w:space="0" w:color="auto"/>
                    <w:right w:val="none" w:sz="0" w:space="0" w:color="auto"/>
                  </w:divBdr>
                  <w:divsChild>
                    <w:div w:id="1302923270">
                      <w:marLeft w:val="0"/>
                      <w:marRight w:val="0"/>
                      <w:marTop w:val="0"/>
                      <w:marBottom w:val="0"/>
                      <w:divBdr>
                        <w:top w:val="none" w:sz="0" w:space="0" w:color="auto"/>
                        <w:left w:val="none" w:sz="0" w:space="0" w:color="auto"/>
                        <w:bottom w:val="none" w:sz="0" w:space="0" w:color="auto"/>
                        <w:right w:val="none" w:sz="0" w:space="0" w:color="auto"/>
                      </w:divBdr>
                      <w:divsChild>
                        <w:div w:id="70323213">
                          <w:marLeft w:val="0"/>
                          <w:marRight w:val="0"/>
                          <w:marTop w:val="0"/>
                          <w:marBottom w:val="0"/>
                          <w:divBdr>
                            <w:top w:val="none" w:sz="0" w:space="0" w:color="auto"/>
                            <w:left w:val="none" w:sz="0" w:space="0" w:color="auto"/>
                            <w:bottom w:val="none" w:sz="0" w:space="0" w:color="auto"/>
                            <w:right w:val="none" w:sz="0" w:space="0" w:color="auto"/>
                          </w:divBdr>
                          <w:divsChild>
                            <w:div w:id="136920328">
                              <w:marLeft w:val="0"/>
                              <w:marRight w:val="0"/>
                              <w:marTop w:val="0"/>
                              <w:marBottom w:val="0"/>
                              <w:divBdr>
                                <w:top w:val="none" w:sz="0" w:space="0" w:color="auto"/>
                                <w:left w:val="none" w:sz="0" w:space="0" w:color="auto"/>
                                <w:bottom w:val="none" w:sz="0" w:space="0" w:color="auto"/>
                                <w:right w:val="none" w:sz="0" w:space="0" w:color="auto"/>
                              </w:divBdr>
                              <w:divsChild>
                                <w:div w:id="931400638">
                                  <w:marLeft w:val="0"/>
                                  <w:marRight w:val="0"/>
                                  <w:marTop w:val="0"/>
                                  <w:marBottom w:val="0"/>
                                  <w:divBdr>
                                    <w:top w:val="none" w:sz="0" w:space="0" w:color="auto"/>
                                    <w:left w:val="none" w:sz="0" w:space="0" w:color="auto"/>
                                    <w:bottom w:val="none" w:sz="0" w:space="0" w:color="auto"/>
                                    <w:right w:val="none" w:sz="0" w:space="0" w:color="auto"/>
                                  </w:divBdr>
                                  <w:divsChild>
                                    <w:div w:id="1914462223">
                                      <w:marLeft w:val="0"/>
                                      <w:marRight w:val="0"/>
                                      <w:marTop w:val="0"/>
                                      <w:marBottom w:val="0"/>
                                      <w:divBdr>
                                        <w:top w:val="none" w:sz="0" w:space="0" w:color="auto"/>
                                        <w:left w:val="none" w:sz="0" w:space="0" w:color="auto"/>
                                        <w:bottom w:val="none" w:sz="0" w:space="0" w:color="auto"/>
                                        <w:right w:val="none" w:sz="0" w:space="0" w:color="auto"/>
                                      </w:divBdr>
                                      <w:divsChild>
                                        <w:div w:id="16240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eaworldparks.com/en/seaworld-sandiego/Media-Room/Welc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WorldParks.com/poletopolefunrun" TargetMode="External"/><Relationship Id="rId5" Type="http://schemas.openxmlformats.org/officeDocument/2006/relationships/settings" Target="settings.xml"/><Relationship Id="rId10" Type="http://schemas.openxmlformats.org/officeDocument/2006/relationships/hyperlink" Target="http://seaworldparks.com/en/seaworld-sandiego/educational-programs/?from=Top_Nav" TargetMode="External"/><Relationship Id="rId4" Type="http://schemas.microsoft.com/office/2007/relationships/stylesWithEffects" Target="stylesWithEffects.xml"/><Relationship Id="rId9" Type="http://schemas.openxmlformats.org/officeDocument/2006/relationships/hyperlink" Target="https://seaworldparks.com/en/seaworld-sandiego/dine-and-shop/dining/valentines-evening-with-shamu?from=Top_Na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9A67D-031C-4B48-80BB-D1E88666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________Contact: Susie Campbell</vt:lpstr>
    </vt:vector>
  </TitlesOfParts>
  <Company>Sea World of California</Company>
  <LinksUpToDate>false</LinksUpToDate>
  <CharactersWithSpaces>4332</CharactersWithSpaces>
  <SharedDoc>false</SharedDoc>
  <HLinks>
    <vt:vector size="12" baseType="variant">
      <vt:variant>
        <vt:i4>5505114</vt:i4>
      </vt:variant>
      <vt:variant>
        <vt:i4>6</vt:i4>
      </vt:variant>
      <vt:variant>
        <vt:i4>0</vt:i4>
      </vt:variant>
      <vt:variant>
        <vt:i4>5</vt:i4>
      </vt:variant>
      <vt:variant>
        <vt:lpwstr>http://www.seaworld.com/</vt:lpwstr>
      </vt:variant>
      <vt:variant>
        <vt:lpwstr/>
      </vt:variant>
      <vt:variant>
        <vt:i4>4653141</vt:i4>
      </vt:variant>
      <vt:variant>
        <vt:i4>3</vt:i4>
      </vt:variant>
      <vt:variant>
        <vt:i4>0</vt:i4>
      </vt:variant>
      <vt:variant>
        <vt:i4>5</vt:i4>
      </vt:variant>
      <vt:variant>
        <vt:lpwstr>http://www.seaworldsandiego.com/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________Contact: Susie Campbell</dc:title>
  <dc:creator>aa13420</dc:creator>
  <cp:lastModifiedBy>Winzeler, Courtney</cp:lastModifiedBy>
  <cp:revision>2</cp:revision>
  <cp:lastPrinted>2016-02-02T23:05:00Z</cp:lastPrinted>
  <dcterms:created xsi:type="dcterms:W3CDTF">2016-02-11T20:55:00Z</dcterms:created>
  <dcterms:modified xsi:type="dcterms:W3CDTF">2016-02-11T20:55:00Z</dcterms:modified>
</cp:coreProperties>
</file>